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2504" w:tblpY="-682"/>
        <w:tblW w:w="10407" w:type="dxa"/>
        <w:tblLook w:val="04A0" w:firstRow="1" w:lastRow="0" w:firstColumn="1" w:lastColumn="0" w:noHBand="0" w:noVBand="1"/>
      </w:tblPr>
      <w:tblGrid>
        <w:gridCol w:w="5203"/>
        <w:gridCol w:w="5204"/>
      </w:tblGrid>
      <w:tr w:rsidR="005F2CB5" w:rsidRPr="00F91E3B" w:rsidTr="005330E2">
        <w:trPr>
          <w:trHeight w:val="647"/>
        </w:trPr>
        <w:tc>
          <w:tcPr>
            <w:tcW w:w="5203" w:type="dxa"/>
            <w:shd w:val="clear" w:color="auto" w:fill="auto"/>
            <w:vAlign w:val="center"/>
          </w:tcPr>
          <w:p w:rsidR="005F2CB5" w:rsidRPr="00F91E3B" w:rsidRDefault="005F2CB5" w:rsidP="005330E2">
            <w:pPr>
              <w:ind w:left="1011" w:hanging="1011"/>
              <w:jc w:val="center"/>
              <w:rPr>
                <w:b/>
              </w:rPr>
            </w:pPr>
            <w:bookmarkStart w:id="0" w:name="_GoBack"/>
            <w:bookmarkEnd w:id="0"/>
          </w:p>
          <w:p w:rsidR="00841385" w:rsidRDefault="005F2CB5" w:rsidP="005330E2">
            <w:pPr>
              <w:ind w:left="1011" w:hanging="1011"/>
              <w:jc w:val="center"/>
              <w:rPr>
                <w:b/>
              </w:rPr>
            </w:pPr>
            <w:r w:rsidRPr="00F91E3B">
              <w:rPr>
                <w:b/>
              </w:rPr>
              <w:t xml:space="preserve">TRUNG TÂM HƯỚNG NGHIỆP </w:t>
            </w:r>
          </w:p>
          <w:p w:rsidR="005F2CB5" w:rsidRPr="00F91E3B" w:rsidRDefault="005F2CB5" w:rsidP="00841385">
            <w:pPr>
              <w:ind w:left="1011" w:hanging="1011"/>
              <w:jc w:val="center"/>
              <w:rPr>
                <w:b/>
              </w:rPr>
            </w:pPr>
            <w:r w:rsidRPr="00F91E3B">
              <w:rPr>
                <w:b/>
              </w:rPr>
              <w:t>T</w:t>
            </w:r>
            <w:r w:rsidR="00841385">
              <w:rPr>
                <w:b/>
              </w:rPr>
              <w:t>HÀNH PHỐ HỒ CHÍ MINH</w:t>
            </w:r>
          </w:p>
        </w:tc>
        <w:tc>
          <w:tcPr>
            <w:tcW w:w="5204" w:type="dxa"/>
            <w:shd w:val="clear" w:color="auto" w:fill="auto"/>
            <w:vAlign w:val="center"/>
          </w:tcPr>
          <w:p w:rsidR="005F2CB5" w:rsidRPr="00F91E3B" w:rsidRDefault="005F2CB5" w:rsidP="005330E2">
            <w:pPr>
              <w:jc w:val="center"/>
              <w:rPr>
                <w:i/>
                <w:sz w:val="26"/>
                <w:szCs w:val="26"/>
              </w:rPr>
            </w:pPr>
          </w:p>
        </w:tc>
      </w:tr>
    </w:tbl>
    <w:p w:rsidR="005F2CB5" w:rsidRPr="00F91E3B" w:rsidRDefault="00841385" w:rsidP="005F2CB5">
      <w:pPr>
        <w:jc w:val="center"/>
        <w:rPr>
          <w:b/>
          <w:bCs/>
          <w:color w:val="000000"/>
          <w:sz w:val="32"/>
          <w:szCs w:val="32"/>
        </w:rPr>
      </w:pPr>
      <w:r w:rsidRPr="00F91E3B">
        <w:rPr>
          <w:b/>
          <w:noProof/>
        </w:rPr>
        <mc:AlternateContent>
          <mc:Choice Requires="wps">
            <w:drawing>
              <wp:anchor distT="0" distB="0" distL="114300" distR="114300" simplePos="0" relativeHeight="251659264" behindDoc="0" locked="0" layoutInCell="1" allowOverlap="1" wp14:anchorId="48BD3D73" wp14:editId="1EEB3567">
                <wp:simplePos x="0" y="0"/>
                <wp:positionH relativeFrom="column">
                  <wp:posOffset>1632585</wp:posOffset>
                </wp:positionH>
                <wp:positionV relativeFrom="paragraph">
                  <wp:posOffset>204470</wp:posOffset>
                </wp:positionV>
                <wp:extent cx="21431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B1B91E" id="_x0000_t32" coordsize="21600,21600" o:spt="32" o:oned="t" path="m,l21600,21600e" filled="f">
                <v:path arrowok="t" fillok="f" o:connecttype="none"/>
                <o:lock v:ext="edit" shapetype="t"/>
              </v:shapetype>
              <v:shape id="Straight Arrow Connector 1" o:spid="_x0000_s1026" type="#_x0000_t32" style="position:absolute;margin-left:128.55pt;margin-top:16.1pt;width:1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P2JQIAAEoEAAAOAAAAZHJzL2Uyb0RvYy54bWysVE2P2jAQvVfqf7B8hxA2bCEirFYJ9LLt&#10;IrH9AcZ2iNXEY9mGgKr+947NR0t7qarm4NiZmTfzZp4zfzp2LTlI6xTogqbDESVScxBK7wr65W01&#10;mFLiPNOCtaBlQU/S0afF+3fz3uRyDA20QlqCINrlvSlo473Jk8TxRnbMDcFIjcYabMc8Hu0uEZb1&#10;iN61yXg0ekx6sMJY4NI5/FqdjXQR8etacv9a10560hYUa/NxtXHdhjVZzFm+s8w0il/KYP9QRceU&#10;xqQ3qIp5RvZW/QHVKW7BQe2HHLoE6lpxGTkgm3T0G5tNw4yMXLA5ztza5P4fLP98WFuiBM6OEs06&#10;HNHGW6Z2jSfP1kJPStAa2wiWpKFbvXE5BpV6bQNfftQb8wL8qyMayobpnYxVv50MQsWI5C4kHJzB&#10;nNv+Ewj0YXsPsXXH2nYBEptCjnFCp9uE5NETjh/HafaQjieU8KstYfk10FjnP0roSNgU1F143Aik&#10;MQ07vDiPRDDwGhCyalipto1yaDXpCzqbYJ5gcdAqEYzxYHfbsrXkwIKg4hO6gmB3bhb2WkSwRjKx&#10;vOw9U+15j/6tDnhIDMu57M6K+TYbzZbT5TQbZOPH5SAbVdXgeVVmg8dV+mFSPVRlWaXfQ2lpljdK&#10;CKlDdVf1ptnfqeNyj866u+n31obkHj1SxGKv71h0nGwY5lkWWxCntQ3dCENGwUbny+UKN+LXc/T6&#10;+QtY/AAAAP//AwBQSwMEFAAGAAgAAAAhAEXhHy/eAAAACQEAAA8AAABkcnMvZG93bnJldi54bWxM&#10;j8FOwzAMhu9IvENkJC6IpQ10sFJ3mpA4cGSbxDVrTFtonKpJ17KnJ4jDONr+9Pv7i/VsO3GkwbeO&#10;EdJFAoK4cqblGmG/e7l9BOGDZqM7x4TwTR7W5eVFoXPjJn6j4zbUIoawzzVCE0KfS+mrhqz2C9cT&#10;x9uHG6wOcRxqaQY9xXDbSZUkS2l1y/FDo3t6bqj62o4WgfyYpclmZev962m6eVenz6nfIV5fzZsn&#10;EIHmcIbhVz+qQxmdDm5k40WHoLKHNKIId0qBiEC2ul+COPwtZFnI/w3KHwAAAP//AwBQSwECLQAU&#10;AAYACAAAACEAtoM4kv4AAADhAQAAEwAAAAAAAAAAAAAAAAAAAAAAW0NvbnRlbnRfVHlwZXNdLnht&#10;bFBLAQItABQABgAIAAAAIQA4/SH/1gAAAJQBAAALAAAAAAAAAAAAAAAAAC8BAABfcmVscy8ucmVs&#10;c1BLAQItABQABgAIAAAAIQAw+xP2JQIAAEoEAAAOAAAAAAAAAAAAAAAAAC4CAABkcnMvZTJvRG9j&#10;LnhtbFBLAQItABQABgAIAAAAIQBF4R8v3gAAAAkBAAAPAAAAAAAAAAAAAAAAAH8EAABkcnMvZG93&#10;bnJldi54bWxQSwUGAAAAAAQABADzAAAAigUAAAAA&#10;"/>
            </w:pict>
          </mc:Fallback>
        </mc:AlternateContent>
      </w:r>
    </w:p>
    <w:p w:rsidR="005F2CB5" w:rsidRPr="00F91E3B" w:rsidRDefault="005F2CB5" w:rsidP="005F2CB5">
      <w:pPr>
        <w:jc w:val="center"/>
        <w:rPr>
          <w:b/>
          <w:bCs/>
          <w:color w:val="000000"/>
          <w:sz w:val="20"/>
          <w:szCs w:val="32"/>
        </w:rPr>
      </w:pPr>
    </w:p>
    <w:p w:rsidR="005F2CB5" w:rsidRPr="00F91E3B" w:rsidRDefault="005F2CB5" w:rsidP="005F2CB5">
      <w:pPr>
        <w:jc w:val="center"/>
        <w:rPr>
          <w:b/>
          <w:bCs/>
          <w:color w:val="000000"/>
          <w:sz w:val="2"/>
          <w:szCs w:val="32"/>
        </w:rPr>
      </w:pPr>
    </w:p>
    <w:p w:rsidR="005F2CB5" w:rsidRPr="00F91E3B" w:rsidRDefault="005F2CB5" w:rsidP="005F2CB5">
      <w:pPr>
        <w:jc w:val="center"/>
        <w:rPr>
          <w:b/>
          <w:bCs/>
          <w:color w:val="000000"/>
          <w:sz w:val="32"/>
          <w:szCs w:val="32"/>
        </w:rPr>
      </w:pPr>
      <w:r w:rsidRPr="00F91E3B">
        <w:rPr>
          <w:b/>
          <w:bCs/>
          <w:color w:val="000000"/>
          <w:sz w:val="32"/>
          <w:szCs w:val="32"/>
        </w:rPr>
        <w:t>KỊCH BẢN</w:t>
      </w:r>
    </w:p>
    <w:p w:rsidR="005F2CB5" w:rsidRPr="000A6B29" w:rsidRDefault="005F2CB5" w:rsidP="005F2CB5">
      <w:pPr>
        <w:jc w:val="center"/>
        <w:rPr>
          <w:b/>
          <w:color w:val="000000"/>
          <w:sz w:val="28"/>
          <w:szCs w:val="28"/>
        </w:rPr>
      </w:pPr>
      <w:r w:rsidRPr="000A6B29">
        <w:rPr>
          <w:b/>
          <w:bCs/>
          <w:iCs/>
          <w:color w:val="000000"/>
          <w:sz w:val="28"/>
          <w:szCs w:val="28"/>
        </w:rPr>
        <w:t>C</w:t>
      </w:r>
      <w:r w:rsidR="00C90806" w:rsidRPr="000A6B29">
        <w:rPr>
          <w:b/>
          <w:bCs/>
          <w:iCs/>
          <w:color w:val="000000"/>
          <w:sz w:val="28"/>
          <w:szCs w:val="28"/>
        </w:rPr>
        <w:t xml:space="preserve">hương trình tập huấn Hướng nghiệp tại các trường THPT/trung tâm với chủ đề </w:t>
      </w:r>
    </w:p>
    <w:p w:rsidR="005F2CB5" w:rsidRDefault="005F2CB5" w:rsidP="005F2CB5">
      <w:pPr>
        <w:jc w:val="center"/>
        <w:rPr>
          <w:b/>
          <w:color w:val="000000"/>
          <w:sz w:val="28"/>
          <w:szCs w:val="28"/>
          <w:lang w:val="nl-NL"/>
        </w:rPr>
      </w:pPr>
      <w:r w:rsidRPr="000A6B29">
        <w:rPr>
          <w:b/>
          <w:color w:val="000000"/>
          <w:sz w:val="28"/>
          <w:szCs w:val="28"/>
        </w:rPr>
        <w:t xml:space="preserve"> </w:t>
      </w:r>
      <w:r w:rsidR="000A6B29" w:rsidRPr="000A6B29">
        <w:rPr>
          <w:b/>
          <w:color w:val="000000"/>
          <w:sz w:val="28"/>
          <w:szCs w:val="28"/>
          <w:lang w:val="nl-NL"/>
        </w:rPr>
        <w:t>“Hiểu mình - Hiểu nghề - Sáng tương lai” năm học 2021-2022</w:t>
      </w:r>
    </w:p>
    <w:p w:rsidR="000A6B29" w:rsidRPr="00F91E3B" w:rsidRDefault="000A6B29" w:rsidP="005F2CB5">
      <w:pPr>
        <w:jc w:val="center"/>
        <w:rPr>
          <w:b/>
          <w:color w:val="000000"/>
          <w:sz w:val="32"/>
          <w:szCs w:val="32"/>
        </w:rPr>
      </w:pPr>
      <w:r>
        <w:rPr>
          <w:b/>
          <w:color w:val="000000"/>
          <w:sz w:val="28"/>
          <w:szCs w:val="28"/>
          <w:lang w:val="nl-NL"/>
        </w:rPr>
        <w:t>Qua phần mềm ZOOM trực tuyến</w:t>
      </w:r>
    </w:p>
    <w:p w:rsidR="005F2CB5" w:rsidRDefault="005F2CB5" w:rsidP="005F2CB5">
      <w:pPr>
        <w:jc w:val="center"/>
        <w:rPr>
          <w:sz w:val="32"/>
          <w:szCs w:val="32"/>
        </w:rPr>
      </w:pPr>
      <w:r w:rsidRPr="00F91E3B">
        <w:rPr>
          <w:sz w:val="32"/>
          <w:szCs w:val="32"/>
        </w:rPr>
        <w:t>*****</w:t>
      </w:r>
      <w:r w:rsidR="001F51D3">
        <w:rPr>
          <w:sz w:val="32"/>
          <w:szCs w:val="32"/>
        </w:rPr>
        <w:t xml:space="preserve">  </w:t>
      </w:r>
    </w:p>
    <w:p w:rsidR="001F51D3" w:rsidRDefault="001F51D3" w:rsidP="005F2CB5">
      <w:pPr>
        <w:jc w:val="center"/>
        <w:rPr>
          <w:sz w:val="32"/>
          <w:szCs w:val="32"/>
        </w:rPr>
      </w:pPr>
    </w:p>
    <w:p w:rsidR="005F2CB5" w:rsidRDefault="005F2CB5" w:rsidP="005F2CB5">
      <w:pPr>
        <w:rPr>
          <w:b/>
          <w:color w:val="FF0000"/>
          <w:sz w:val="32"/>
          <w:szCs w:val="32"/>
        </w:rPr>
      </w:pPr>
      <w:r w:rsidRPr="004054B6">
        <w:rPr>
          <w:b/>
          <w:color w:val="FF0000"/>
          <w:sz w:val="32"/>
          <w:szCs w:val="32"/>
        </w:rPr>
        <w:tab/>
      </w:r>
      <w:r w:rsidRPr="004054B6">
        <w:rPr>
          <w:b/>
          <w:color w:val="FF0000"/>
          <w:sz w:val="32"/>
          <w:szCs w:val="32"/>
        </w:rPr>
        <w:tab/>
      </w:r>
      <w:r w:rsidRPr="004054B6">
        <w:rPr>
          <w:b/>
          <w:color w:val="FF0000"/>
          <w:sz w:val="32"/>
          <w:szCs w:val="32"/>
        </w:rPr>
        <w:tab/>
        <w:t xml:space="preserve">Tỉnh: </w:t>
      </w:r>
      <w:r>
        <w:rPr>
          <w:b/>
          <w:color w:val="FF0000"/>
          <w:sz w:val="32"/>
          <w:szCs w:val="32"/>
          <w:lang w:val="vi-VN"/>
        </w:rPr>
        <w:t>Đắk Lắk</w:t>
      </w:r>
      <w:r>
        <w:rPr>
          <w:b/>
          <w:color w:val="FF0000"/>
          <w:sz w:val="32"/>
          <w:szCs w:val="32"/>
        </w:rPr>
        <w:tab/>
      </w:r>
      <w:r>
        <w:rPr>
          <w:b/>
          <w:color w:val="FF0000"/>
          <w:sz w:val="32"/>
          <w:szCs w:val="32"/>
        </w:rPr>
        <w:tab/>
      </w:r>
      <w:r>
        <w:rPr>
          <w:b/>
          <w:color w:val="FF0000"/>
          <w:sz w:val="32"/>
          <w:szCs w:val="32"/>
        </w:rPr>
        <w:tab/>
      </w:r>
      <w:r>
        <w:rPr>
          <w:b/>
          <w:color w:val="FF0000"/>
          <w:sz w:val="32"/>
          <w:szCs w:val="32"/>
        </w:rPr>
        <w:tab/>
      </w:r>
      <w:r>
        <w:rPr>
          <w:b/>
          <w:color w:val="FF0000"/>
          <w:sz w:val="32"/>
          <w:szCs w:val="32"/>
        </w:rPr>
        <w:tab/>
        <w:t xml:space="preserve">Thời gian: </w:t>
      </w:r>
      <w:r w:rsidR="000A6B29">
        <w:rPr>
          <w:b/>
          <w:color w:val="FF0000"/>
          <w:sz w:val="32"/>
          <w:szCs w:val="32"/>
          <w:lang w:val="vi-VN"/>
        </w:rPr>
        <w:t>0</w:t>
      </w:r>
      <w:r w:rsidR="00995E24">
        <w:rPr>
          <w:b/>
          <w:color w:val="FF0000"/>
          <w:sz w:val="32"/>
          <w:szCs w:val="32"/>
        </w:rPr>
        <w:t>7</w:t>
      </w:r>
      <w:r>
        <w:rPr>
          <w:b/>
          <w:color w:val="FF0000"/>
          <w:sz w:val="32"/>
          <w:szCs w:val="32"/>
          <w:lang w:val="vi-VN"/>
        </w:rPr>
        <w:t>h30</w:t>
      </w:r>
      <w:r w:rsidRPr="004054B6">
        <w:rPr>
          <w:b/>
          <w:color w:val="FF0000"/>
          <w:sz w:val="32"/>
          <w:szCs w:val="32"/>
        </w:rPr>
        <w:t xml:space="preserve"> </w:t>
      </w:r>
      <w:r>
        <w:rPr>
          <w:b/>
          <w:color w:val="FF0000"/>
          <w:sz w:val="32"/>
          <w:szCs w:val="32"/>
        </w:rPr>
        <w:t xml:space="preserve">– </w:t>
      </w:r>
      <w:r>
        <w:rPr>
          <w:b/>
          <w:color w:val="FF0000"/>
          <w:sz w:val="32"/>
          <w:szCs w:val="32"/>
          <w:lang w:val="vi-VN"/>
        </w:rPr>
        <w:t>1</w:t>
      </w:r>
      <w:r w:rsidR="000A6B29">
        <w:rPr>
          <w:b/>
          <w:color w:val="FF0000"/>
          <w:sz w:val="32"/>
          <w:szCs w:val="32"/>
        </w:rPr>
        <w:t>1</w:t>
      </w:r>
      <w:r>
        <w:rPr>
          <w:b/>
          <w:color w:val="FF0000"/>
          <w:sz w:val="32"/>
          <w:szCs w:val="32"/>
          <w:lang w:val="vi-VN"/>
        </w:rPr>
        <w:t>h</w:t>
      </w:r>
      <w:r w:rsidR="000A6B29">
        <w:rPr>
          <w:b/>
          <w:color w:val="FF0000"/>
          <w:sz w:val="32"/>
          <w:szCs w:val="32"/>
        </w:rPr>
        <w:t>3</w:t>
      </w:r>
      <w:r>
        <w:rPr>
          <w:b/>
          <w:color w:val="FF0000"/>
          <w:sz w:val="32"/>
          <w:szCs w:val="32"/>
          <w:lang w:val="vi-VN"/>
        </w:rPr>
        <w:t>0</w:t>
      </w:r>
      <w:r w:rsidR="003A53C2">
        <w:rPr>
          <w:b/>
          <w:color w:val="FF0000"/>
          <w:sz w:val="32"/>
          <w:szCs w:val="32"/>
        </w:rPr>
        <w:t>,</w:t>
      </w:r>
      <w:r w:rsidRPr="004054B6">
        <w:rPr>
          <w:b/>
          <w:color w:val="FF0000"/>
          <w:sz w:val="32"/>
          <w:szCs w:val="32"/>
        </w:rPr>
        <w:t xml:space="preserve"> ngày </w:t>
      </w:r>
      <w:r>
        <w:rPr>
          <w:b/>
          <w:color w:val="FF0000"/>
          <w:sz w:val="32"/>
          <w:szCs w:val="32"/>
          <w:lang w:val="vi-VN"/>
        </w:rPr>
        <w:t>12</w:t>
      </w:r>
      <w:r w:rsidR="00995E24">
        <w:rPr>
          <w:b/>
          <w:color w:val="FF0000"/>
          <w:sz w:val="32"/>
          <w:szCs w:val="32"/>
        </w:rPr>
        <w:t>/</w:t>
      </w:r>
      <w:r>
        <w:rPr>
          <w:b/>
          <w:color w:val="FF0000"/>
          <w:sz w:val="32"/>
          <w:szCs w:val="32"/>
          <w:lang w:val="vi-VN"/>
        </w:rPr>
        <w:t>12</w:t>
      </w:r>
      <w:r w:rsidR="00995E24">
        <w:rPr>
          <w:b/>
          <w:color w:val="FF0000"/>
          <w:sz w:val="32"/>
          <w:szCs w:val="32"/>
        </w:rPr>
        <w:t>/</w:t>
      </w:r>
      <w:r w:rsidRPr="004054B6">
        <w:rPr>
          <w:b/>
          <w:color w:val="FF0000"/>
          <w:sz w:val="32"/>
          <w:szCs w:val="32"/>
        </w:rPr>
        <w:t>2021</w:t>
      </w:r>
    </w:p>
    <w:p w:rsidR="005F2CB5" w:rsidRPr="00F601A8" w:rsidRDefault="005F2CB5" w:rsidP="005F2CB5">
      <w:pPr>
        <w:rPr>
          <w:b/>
          <w:color w:val="FF0000"/>
          <w:sz w:val="21"/>
          <w:szCs w:val="32"/>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92"/>
        <w:gridCol w:w="2551"/>
        <w:gridCol w:w="7938"/>
        <w:gridCol w:w="2269"/>
      </w:tblGrid>
      <w:tr w:rsidR="005F2CB5" w:rsidRPr="00F91E3B" w:rsidTr="005330E2">
        <w:trPr>
          <w:trHeight w:val="859"/>
        </w:trPr>
        <w:tc>
          <w:tcPr>
            <w:tcW w:w="817" w:type="dxa"/>
            <w:tcBorders>
              <w:bottom w:val="single" w:sz="4" w:space="0" w:color="auto"/>
            </w:tcBorders>
            <w:shd w:val="clear" w:color="auto" w:fill="FFFF00"/>
            <w:vAlign w:val="center"/>
          </w:tcPr>
          <w:p w:rsidR="005F2CB5" w:rsidRPr="00F91E3B" w:rsidRDefault="005F2CB5" w:rsidP="005330E2">
            <w:pPr>
              <w:spacing w:line="360" w:lineRule="auto"/>
              <w:rPr>
                <w:b/>
                <w:sz w:val="26"/>
                <w:szCs w:val="26"/>
              </w:rPr>
            </w:pPr>
            <w:r w:rsidRPr="00F91E3B">
              <w:rPr>
                <w:b/>
                <w:sz w:val="26"/>
                <w:szCs w:val="26"/>
              </w:rPr>
              <w:t>STT</w:t>
            </w:r>
          </w:p>
        </w:tc>
        <w:tc>
          <w:tcPr>
            <w:tcW w:w="1592" w:type="dxa"/>
            <w:tcBorders>
              <w:bottom w:val="single" w:sz="4" w:space="0" w:color="auto"/>
            </w:tcBorders>
            <w:shd w:val="clear" w:color="auto" w:fill="FFFF00"/>
            <w:vAlign w:val="center"/>
          </w:tcPr>
          <w:p w:rsidR="005F2CB5" w:rsidRPr="00776544" w:rsidRDefault="005F2CB5" w:rsidP="00B831FF">
            <w:pPr>
              <w:jc w:val="center"/>
              <w:rPr>
                <w:b/>
                <w:sz w:val="26"/>
                <w:szCs w:val="26"/>
              </w:rPr>
            </w:pPr>
            <w:r w:rsidRPr="00776544">
              <w:rPr>
                <w:b/>
                <w:sz w:val="26"/>
                <w:szCs w:val="26"/>
              </w:rPr>
              <w:t>THỜI GIAN</w:t>
            </w:r>
          </w:p>
        </w:tc>
        <w:tc>
          <w:tcPr>
            <w:tcW w:w="2551" w:type="dxa"/>
            <w:tcBorders>
              <w:bottom w:val="single" w:sz="4" w:space="0" w:color="auto"/>
            </w:tcBorders>
            <w:shd w:val="clear" w:color="auto" w:fill="FFFF00"/>
            <w:vAlign w:val="center"/>
          </w:tcPr>
          <w:p w:rsidR="005F2CB5" w:rsidRPr="00F91E3B" w:rsidRDefault="005F2CB5" w:rsidP="005330E2">
            <w:pPr>
              <w:spacing w:line="360" w:lineRule="auto"/>
              <w:jc w:val="center"/>
              <w:rPr>
                <w:b/>
                <w:sz w:val="26"/>
                <w:szCs w:val="26"/>
              </w:rPr>
            </w:pPr>
            <w:r w:rsidRPr="00F91E3B">
              <w:rPr>
                <w:b/>
                <w:sz w:val="26"/>
                <w:szCs w:val="26"/>
              </w:rPr>
              <w:t>PHẦN</w:t>
            </w:r>
          </w:p>
        </w:tc>
        <w:tc>
          <w:tcPr>
            <w:tcW w:w="7938" w:type="dxa"/>
            <w:tcBorders>
              <w:bottom w:val="single" w:sz="4" w:space="0" w:color="auto"/>
            </w:tcBorders>
            <w:shd w:val="clear" w:color="auto" w:fill="FFFF00"/>
            <w:vAlign w:val="center"/>
          </w:tcPr>
          <w:p w:rsidR="005F2CB5" w:rsidRPr="00F91E3B" w:rsidRDefault="005F2CB5" w:rsidP="005330E2">
            <w:pPr>
              <w:spacing w:line="360" w:lineRule="auto"/>
              <w:jc w:val="center"/>
              <w:rPr>
                <w:b/>
                <w:sz w:val="26"/>
                <w:szCs w:val="26"/>
              </w:rPr>
            </w:pPr>
            <w:r w:rsidRPr="00F91E3B">
              <w:rPr>
                <w:b/>
                <w:sz w:val="26"/>
                <w:szCs w:val="26"/>
              </w:rPr>
              <w:t>NỘI DUNG</w:t>
            </w:r>
          </w:p>
        </w:tc>
        <w:tc>
          <w:tcPr>
            <w:tcW w:w="2269" w:type="dxa"/>
            <w:tcBorders>
              <w:bottom w:val="single" w:sz="4" w:space="0" w:color="auto"/>
            </w:tcBorders>
            <w:shd w:val="clear" w:color="auto" w:fill="FFFF00"/>
            <w:vAlign w:val="center"/>
          </w:tcPr>
          <w:p w:rsidR="005F2CB5" w:rsidRPr="00F91E3B" w:rsidRDefault="005F2CB5" w:rsidP="005330E2">
            <w:pPr>
              <w:spacing w:line="360" w:lineRule="auto"/>
              <w:jc w:val="center"/>
              <w:rPr>
                <w:b/>
                <w:sz w:val="26"/>
                <w:szCs w:val="26"/>
              </w:rPr>
            </w:pPr>
            <w:r w:rsidRPr="00F91E3B">
              <w:rPr>
                <w:b/>
                <w:sz w:val="26"/>
                <w:szCs w:val="26"/>
              </w:rPr>
              <w:t>GHI CHÚ</w:t>
            </w:r>
          </w:p>
        </w:tc>
      </w:tr>
      <w:tr w:rsidR="005F2CB5" w:rsidRPr="00F91E3B" w:rsidTr="005330E2">
        <w:trPr>
          <w:trHeight w:val="1012"/>
        </w:trPr>
        <w:tc>
          <w:tcPr>
            <w:tcW w:w="817" w:type="dxa"/>
            <w:tcBorders>
              <w:bottom w:val="single" w:sz="4" w:space="0" w:color="auto"/>
            </w:tcBorders>
            <w:shd w:val="clear" w:color="auto" w:fill="auto"/>
            <w:vAlign w:val="center"/>
          </w:tcPr>
          <w:p w:rsidR="005F2CB5" w:rsidRPr="00F91E3B" w:rsidRDefault="005F2CB5" w:rsidP="005F2CB5">
            <w:pPr>
              <w:numPr>
                <w:ilvl w:val="0"/>
                <w:numId w:val="2"/>
              </w:numPr>
              <w:spacing w:line="360" w:lineRule="auto"/>
              <w:jc w:val="center"/>
              <w:rPr>
                <w:color w:val="000000"/>
                <w:sz w:val="26"/>
                <w:szCs w:val="26"/>
              </w:rPr>
            </w:pPr>
          </w:p>
        </w:tc>
        <w:tc>
          <w:tcPr>
            <w:tcW w:w="1592" w:type="dxa"/>
            <w:tcBorders>
              <w:bottom w:val="single" w:sz="4" w:space="0" w:color="auto"/>
            </w:tcBorders>
            <w:vAlign w:val="center"/>
          </w:tcPr>
          <w:p w:rsidR="005F2CB5" w:rsidRPr="00776544" w:rsidRDefault="003A53C2" w:rsidP="003A53C2">
            <w:pPr>
              <w:jc w:val="center"/>
              <w:rPr>
                <w:sz w:val="22"/>
                <w:szCs w:val="26"/>
              </w:rPr>
            </w:pPr>
            <w:r>
              <w:rPr>
                <w:sz w:val="22"/>
                <w:szCs w:val="26"/>
              </w:rPr>
              <w:t>7</w:t>
            </w:r>
            <w:r w:rsidR="005F2CB5">
              <w:rPr>
                <w:sz w:val="22"/>
                <w:szCs w:val="26"/>
                <w:lang w:val="vi-VN"/>
              </w:rPr>
              <w:t>h</w:t>
            </w:r>
            <w:r>
              <w:rPr>
                <w:sz w:val="22"/>
                <w:szCs w:val="26"/>
              </w:rPr>
              <w:t>3</w:t>
            </w:r>
            <w:r w:rsidR="005F2CB5">
              <w:rPr>
                <w:sz w:val="22"/>
                <w:szCs w:val="26"/>
                <w:lang w:val="vi-VN"/>
              </w:rPr>
              <w:t>0</w:t>
            </w:r>
            <w:r w:rsidR="005F2CB5">
              <w:rPr>
                <w:sz w:val="22"/>
                <w:szCs w:val="26"/>
              </w:rPr>
              <w:t xml:space="preserve"> – </w:t>
            </w:r>
            <w:r>
              <w:rPr>
                <w:sz w:val="22"/>
                <w:szCs w:val="26"/>
              </w:rPr>
              <w:t>8</w:t>
            </w:r>
            <w:r w:rsidR="005F2CB5">
              <w:rPr>
                <w:sz w:val="22"/>
                <w:szCs w:val="26"/>
                <w:lang w:val="vi-VN"/>
              </w:rPr>
              <w:t>h</w:t>
            </w:r>
            <w:r>
              <w:rPr>
                <w:sz w:val="22"/>
                <w:szCs w:val="26"/>
              </w:rPr>
              <w:t>0</w:t>
            </w:r>
            <w:r w:rsidR="005F2CB5">
              <w:rPr>
                <w:sz w:val="22"/>
                <w:szCs w:val="26"/>
                <w:lang w:val="vi-VN"/>
              </w:rPr>
              <w:t>0</w:t>
            </w:r>
          </w:p>
        </w:tc>
        <w:tc>
          <w:tcPr>
            <w:tcW w:w="2551" w:type="dxa"/>
            <w:tcBorders>
              <w:bottom w:val="single" w:sz="4" w:space="0" w:color="auto"/>
            </w:tcBorders>
            <w:vAlign w:val="center"/>
          </w:tcPr>
          <w:p w:rsidR="005F2CB5" w:rsidRPr="00F91E3B" w:rsidRDefault="005F2CB5" w:rsidP="005330E2">
            <w:pPr>
              <w:jc w:val="center"/>
              <w:rPr>
                <w:b/>
                <w:sz w:val="26"/>
                <w:szCs w:val="26"/>
              </w:rPr>
            </w:pPr>
            <w:r>
              <w:rPr>
                <w:b/>
                <w:sz w:val="26"/>
                <w:szCs w:val="26"/>
              </w:rPr>
              <w:t>PHẦN CHUẨN BỊ</w:t>
            </w:r>
          </w:p>
        </w:tc>
        <w:tc>
          <w:tcPr>
            <w:tcW w:w="7938" w:type="dxa"/>
            <w:tcBorders>
              <w:bottom w:val="single" w:sz="4" w:space="0" w:color="auto"/>
            </w:tcBorders>
            <w:shd w:val="clear" w:color="auto" w:fill="auto"/>
            <w:vAlign w:val="center"/>
          </w:tcPr>
          <w:p w:rsidR="005F2CB5" w:rsidRPr="008D09CA" w:rsidRDefault="005F2CB5" w:rsidP="005F2CB5">
            <w:pPr>
              <w:numPr>
                <w:ilvl w:val="0"/>
                <w:numId w:val="3"/>
              </w:numPr>
              <w:rPr>
                <w:sz w:val="26"/>
                <w:szCs w:val="26"/>
              </w:rPr>
            </w:pPr>
            <w:r w:rsidRPr="008D09CA">
              <w:rPr>
                <w:sz w:val="26"/>
                <w:szCs w:val="26"/>
              </w:rPr>
              <w:t>T</w:t>
            </w:r>
            <w:r w:rsidR="000A6B29">
              <w:rPr>
                <w:sz w:val="26"/>
                <w:szCs w:val="26"/>
              </w:rPr>
              <w:t>rung tâm</w:t>
            </w:r>
            <w:r w:rsidRPr="008D09CA">
              <w:rPr>
                <w:sz w:val="26"/>
                <w:szCs w:val="26"/>
              </w:rPr>
              <w:t xml:space="preserve"> Hướng Nghiệp Tp.H</w:t>
            </w:r>
            <w:r w:rsidR="000A6B29">
              <w:rPr>
                <w:sz w:val="26"/>
                <w:szCs w:val="26"/>
              </w:rPr>
              <w:t xml:space="preserve">ồ </w:t>
            </w:r>
            <w:r w:rsidRPr="008D09CA">
              <w:rPr>
                <w:sz w:val="26"/>
                <w:szCs w:val="26"/>
              </w:rPr>
              <w:t>C</w:t>
            </w:r>
            <w:r w:rsidR="000A6B29">
              <w:rPr>
                <w:sz w:val="26"/>
                <w:szCs w:val="26"/>
              </w:rPr>
              <w:t xml:space="preserve">hí </w:t>
            </w:r>
            <w:r w:rsidRPr="008D09CA">
              <w:rPr>
                <w:sz w:val="26"/>
                <w:szCs w:val="26"/>
              </w:rPr>
              <w:t>M</w:t>
            </w:r>
            <w:r w:rsidR="000A6B29">
              <w:rPr>
                <w:sz w:val="26"/>
                <w:szCs w:val="26"/>
              </w:rPr>
              <w:t>inh</w:t>
            </w:r>
            <w:r w:rsidRPr="008D09CA">
              <w:rPr>
                <w:sz w:val="26"/>
                <w:szCs w:val="26"/>
              </w:rPr>
              <w:t>:</w:t>
            </w:r>
          </w:p>
          <w:p w:rsidR="005F2CB5" w:rsidRDefault="005F2CB5" w:rsidP="005330E2">
            <w:pPr>
              <w:ind w:left="720"/>
              <w:rPr>
                <w:sz w:val="26"/>
                <w:szCs w:val="26"/>
              </w:rPr>
            </w:pPr>
            <w:r>
              <w:rPr>
                <w:sz w:val="26"/>
                <w:szCs w:val="26"/>
              </w:rPr>
              <w:t>+ Hướng dẫn Thầy cô đăng nhập.</w:t>
            </w:r>
          </w:p>
          <w:p w:rsidR="005F2CB5" w:rsidRDefault="005F2CB5" w:rsidP="005330E2">
            <w:pPr>
              <w:ind w:left="720"/>
              <w:rPr>
                <w:sz w:val="26"/>
                <w:szCs w:val="26"/>
              </w:rPr>
            </w:pPr>
            <w:r>
              <w:rPr>
                <w:sz w:val="26"/>
                <w:szCs w:val="26"/>
              </w:rPr>
              <w:t>+ Hướng dẫn Thầy cô thay hình nên của lớp tập huấn.</w:t>
            </w:r>
          </w:p>
          <w:p w:rsidR="005F2CB5" w:rsidRPr="00F91E3B" w:rsidRDefault="005F2CB5" w:rsidP="005330E2">
            <w:pPr>
              <w:ind w:left="720"/>
              <w:rPr>
                <w:sz w:val="26"/>
                <w:szCs w:val="26"/>
              </w:rPr>
            </w:pPr>
          </w:p>
        </w:tc>
        <w:tc>
          <w:tcPr>
            <w:tcW w:w="2269" w:type="dxa"/>
            <w:tcBorders>
              <w:bottom w:val="single" w:sz="4" w:space="0" w:color="auto"/>
            </w:tcBorders>
            <w:vAlign w:val="center"/>
          </w:tcPr>
          <w:p w:rsidR="005F2CB5" w:rsidRPr="0012015A" w:rsidRDefault="003A53C2" w:rsidP="005330E2">
            <w:pPr>
              <w:jc w:val="center"/>
              <w:rPr>
                <w:sz w:val="26"/>
                <w:szCs w:val="26"/>
              </w:rPr>
            </w:pPr>
            <w:r>
              <w:rPr>
                <w:sz w:val="26"/>
                <w:szCs w:val="26"/>
              </w:rPr>
              <w:t xml:space="preserve">Ông Hồ </w:t>
            </w:r>
            <w:r w:rsidR="005F2CB5" w:rsidRPr="0012015A">
              <w:rPr>
                <w:sz w:val="26"/>
                <w:szCs w:val="26"/>
              </w:rPr>
              <w:t>Thế Dương</w:t>
            </w:r>
          </w:p>
          <w:p w:rsidR="005F2CB5" w:rsidRPr="00F91E3B" w:rsidRDefault="005F2CB5" w:rsidP="005330E2">
            <w:pPr>
              <w:jc w:val="center"/>
              <w:rPr>
                <w:b/>
                <w:sz w:val="26"/>
                <w:szCs w:val="26"/>
              </w:rPr>
            </w:pPr>
            <w:r w:rsidRPr="0012015A">
              <w:rPr>
                <w:sz w:val="26"/>
                <w:szCs w:val="26"/>
              </w:rPr>
              <w:t>039 5433 465</w:t>
            </w:r>
          </w:p>
        </w:tc>
      </w:tr>
      <w:tr w:rsidR="005F2CB5" w:rsidRPr="00F91E3B" w:rsidTr="005330E2">
        <w:trPr>
          <w:trHeight w:val="1026"/>
        </w:trPr>
        <w:tc>
          <w:tcPr>
            <w:tcW w:w="817" w:type="dxa"/>
            <w:tcBorders>
              <w:bottom w:val="single" w:sz="4" w:space="0" w:color="auto"/>
            </w:tcBorders>
            <w:shd w:val="clear" w:color="auto" w:fill="auto"/>
            <w:vAlign w:val="center"/>
          </w:tcPr>
          <w:p w:rsidR="005F2CB5" w:rsidRPr="00F91E3B" w:rsidRDefault="005F2CB5" w:rsidP="005F2CB5">
            <w:pPr>
              <w:numPr>
                <w:ilvl w:val="0"/>
                <w:numId w:val="2"/>
              </w:numPr>
              <w:spacing w:line="360" w:lineRule="auto"/>
              <w:jc w:val="center"/>
              <w:rPr>
                <w:color w:val="000000"/>
                <w:sz w:val="26"/>
                <w:szCs w:val="26"/>
              </w:rPr>
            </w:pPr>
          </w:p>
        </w:tc>
        <w:tc>
          <w:tcPr>
            <w:tcW w:w="1592" w:type="dxa"/>
            <w:tcBorders>
              <w:bottom w:val="single" w:sz="4" w:space="0" w:color="auto"/>
            </w:tcBorders>
            <w:vAlign w:val="center"/>
          </w:tcPr>
          <w:p w:rsidR="005F2CB5" w:rsidRPr="00776544" w:rsidRDefault="003A53C2" w:rsidP="003A53C2">
            <w:pPr>
              <w:jc w:val="center"/>
              <w:rPr>
                <w:sz w:val="22"/>
                <w:szCs w:val="26"/>
              </w:rPr>
            </w:pPr>
            <w:r>
              <w:rPr>
                <w:sz w:val="22"/>
                <w:szCs w:val="26"/>
              </w:rPr>
              <w:t>8</w:t>
            </w:r>
            <w:r w:rsidR="005F2CB5">
              <w:rPr>
                <w:sz w:val="22"/>
                <w:szCs w:val="26"/>
                <w:lang w:val="vi-VN"/>
              </w:rPr>
              <w:t>h</w:t>
            </w:r>
            <w:r>
              <w:rPr>
                <w:sz w:val="22"/>
                <w:szCs w:val="26"/>
              </w:rPr>
              <w:t>0</w:t>
            </w:r>
            <w:r w:rsidR="005F2CB5">
              <w:rPr>
                <w:sz w:val="22"/>
                <w:szCs w:val="26"/>
                <w:lang w:val="vi-VN"/>
              </w:rPr>
              <w:t>0</w:t>
            </w:r>
            <w:r w:rsidR="005F2CB5">
              <w:rPr>
                <w:sz w:val="22"/>
                <w:szCs w:val="26"/>
              </w:rPr>
              <w:t xml:space="preserve"> – </w:t>
            </w:r>
            <w:r>
              <w:rPr>
                <w:sz w:val="22"/>
                <w:szCs w:val="26"/>
              </w:rPr>
              <w:t>8</w:t>
            </w:r>
            <w:r>
              <w:rPr>
                <w:sz w:val="22"/>
                <w:szCs w:val="26"/>
                <w:lang w:val="vi-VN"/>
              </w:rPr>
              <w:t>h1</w:t>
            </w:r>
            <w:r w:rsidR="005F2CB5">
              <w:rPr>
                <w:sz w:val="22"/>
                <w:szCs w:val="26"/>
              </w:rPr>
              <w:t>5</w:t>
            </w:r>
          </w:p>
        </w:tc>
        <w:tc>
          <w:tcPr>
            <w:tcW w:w="2551" w:type="dxa"/>
            <w:tcBorders>
              <w:bottom w:val="single" w:sz="4" w:space="0" w:color="auto"/>
            </w:tcBorders>
            <w:vAlign w:val="center"/>
          </w:tcPr>
          <w:p w:rsidR="005F2CB5" w:rsidRPr="00F91E3B" w:rsidRDefault="005F2CB5" w:rsidP="005330E2">
            <w:pPr>
              <w:jc w:val="center"/>
              <w:rPr>
                <w:b/>
                <w:sz w:val="26"/>
                <w:szCs w:val="26"/>
              </w:rPr>
            </w:pPr>
            <w:r w:rsidRPr="00F91E3B">
              <w:rPr>
                <w:b/>
                <w:sz w:val="26"/>
                <w:szCs w:val="26"/>
              </w:rPr>
              <w:t>KHAI MẠC</w:t>
            </w:r>
          </w:p>
        </w:tc>
        <w:tc>
          <w:tcPr>
            <w:tcW w:w="7938" w:type="dxa"/>
            <w:tcBorders>
              <w:bottom w:val="single" w:sz="4" w:space="0" w:color="auto"/>
            </w:tcBorders>
            <w:shd w:val="clear" w:color="auto" w:fill="auto"/>
            <w:vAlign w:val="center"/>
          </w:tcPr>
          <w:p w:rsidR="005F2CB5" w:rsidRPr="00F91E3B" w:rsidRDefault="005F2CB5" w:rsidP="00995E24">
            <w:pPr>
              <w:numPr>
                <w:ilvl w:val="0"/>
                <w:numId w:val="3"/>
              </w:numPr>
              <w:rPr>
                <w:sz w:val="26"/>
                <w:szCs w:val="26"/>
              </w:rPr>
            </w:pPr>
            <w:r w:rsidRPr="00F91E3B">
              <w:rPr>
                <w:sz w:val="26"/>
                <w:szCs w:val="26"/>
              </w:rPr>
              <w:t xml:space="preserve">Tuyên bố lí do – </w:t>
            </w:r>
            <w:r w:rsidR="00995E24">
              <w:rPr>
                <w:sz w:val="26"/>
                <w:szCs w:val="26"/>
              </w:rPr>
              <w:t>G</w:t>
            </w:r>
            <w:r w:rsidRPr="00F91E3B">
              <w:rPr>
                <w:sz w:val="26"/>
                <w:szCs w:val="26"/>
              </w:rPr>
              <w:t>iới thiệu đại biểu, khách mời</w:t>
            </w:r>
            <w:r>
              <w:rPr>
                <w:sz w:val="26"/>
                <w:szCs w:val="26"/>
              </w:rPr>
              <w:t>, chuyên gia lớp tập huấn</w:t>
            </w:r>
            <w:r w:rsidRPr="00F91E3B">
              <w:rPr>
                <w:sz w:val="26"/>
                <w:szCs w:val="26"/>
              </w:rPr>
              <w:t>.</w:t>
            </w:r>
          </w:p>
        </w:tc>
        <w:tc>
          <w:tcPr>
            <w:tcW w:w="2269" w:type="dxa"/>
            <w:tcBorders>
              <w:bottom w:val="single" w:sz="4" w:space="0" w:color="auto"/>
            </w:tcBorders>
            <w:vAlign w:val="center"/>
          </w:tcPr>
          <w:p w:rsidR="005F2CB5" w:rsidRDefault="005F2CB5" w:rsidP="005330E2">
            <w:pPr>
              <w:jc w:val="center"/>
              <w:rPr>
                <w:b/>
                <w:sz w:val="26"/>
                <w:szCs w:val="26"/>
              </w:rPr>
            </w:pPr>
            <w:r>
              <w:rPr>
                <w:b/>
                <w:sz w:val="26"/>
                <w:szCs w:val="26"/>
              </w:rPr>
              <w:t>TS</w:t>
            </w:r>
          </w:p>
          <w:p w:rsidR="005F2CB5" w:rsidRPr="00F91E3B" w:rsidRDefault="005F2CB5" w:rsidP="005330E2">
            <w:pPr>
              <w:jc w:val="center"/>
              <w:rPr>
                <w:b/>
                <w:sz w:val="26"/>
                <w:szCs w:val="26"/>
              </w:rPr>
            </w:pPr>
            <w:r>
              <w:rPr>
                <w:b/>
                <w:sz w:val="26"/>
                <w:szCs w:val="26"/>
              </w:rPr>
              <w:t xml:space="preserve"> Huỳnh Anh Bình</w:t>
            </w:r>
          </w:p>
        </w:tc>
      </w:tr>
      <w:tr w:rsidR="005F2CB5" w:rsidRPr="00A071B1" w:rsidTr="005330E2">
        <w:trPr>
          <w:trHeight w:val="1055"/>
        </w:trPr>
        <w:tc>
          <w:tcPr>
            <w:tcW w:w="817" w:type="dxa"/>
            <w:tcBorders>
              <w:bottom w:val="single" w:sz="4" w:space="0" w:color="auto"/>
            </w:tcBorders>
            <w:shd w:val="clear" w:color="auto" w:fill="auto"/>
            <w:vAlign w:val="center"/>
          </w:tcPr>
          <w:p w:rsidR="005F2CB5" w:rsidRPr="00A071B1" w:rsidRDefault="005F2CB5" w:rsidP="005F2CB5">
            <w:pPr>
              <w:numPr>
                <w:ilvl w:val="0"/>
                <w:numId w:val="2"/>
              </w:numPr>
              <w:spacing w:line="360" w:lineRule="auto"/>
              <w:jc w:val="center"/>
              <w:rPr>
                <w:color w:val="000000"/>
                <w:sz w:val="26"/>
                <w:szCs w:val="26"/>
              </w:rPr>
            </w:pPr>
          </w:p>
        </w:tc>
        <w:tc>
          <w:tcPr>
            <w:tcW w:w="1592" w:type="dxa"/>
            <w:tcBorders>
              <w:bottom w:val="single" w:sz="4" w:space="0" w:color="auto"/>
            </w:tcBorders>
            <w:vAlign w:val="center"/>
          </w:tcPr>
          <w:p w:rsidR="005F2CB5" w:rsidRPr="00776544" w:rsidRDefault="00DA69D8" w:rsidP="003A53C2">
            <w:pPr>
              <w:jc w:val="center"/>
              <w:rPr>
                <w:color w:val="000000"/>
                <w:sz w:val="22"/>
                <w:szCs w:val="26"/>
              </w:rPr>
            </w:pPr>
            <w:r>
              <w:rPr>
                <w:color w:val="000000"/>
                <w:sz w:val="22"/>
                <w:szCs w:val="26"/>
              </w:rPr>
              <w:t>8</w:t>
            </w:r>
            <w:r w:rsidR="005F2CB5">
              <w:rPr>
                <w:color w:val="000000"/>
                <w:sz w:val="22"/>
                <w:szCs w:val="26"/>
                <w:lang w:val="vi-VN"/>
              </w:rPr>
              <w:t>h</w:t>
            </w:r>
            <w:r w:rsidR="003A53C2">
              <w:rPr>
                <w:color w:val="000000"/>
                <w:sz w:val="22"/>
                <w:szCs w:val="26"/>
              </w:rPr>
              <w:t>1</w:t>
            </w:r>
            <w:r w:rsidR="005F2CB5">
              <w:rPr>
                <w:color w:val="000000"/>
                <w:sz w:val="22"/>
                <w:szCs w:val="26"/>
              </w:rPr>
              <w:t xml:space="preserve">5 – </w:t>
            </w:r>
            <w:r w:rsidR="003A53C2">
              <w:rPr>
                <w:color w:val="000000"/>
                <w:sz w:val="22"/>
                <w:szCs w:val="26"/>
              </w:rPr>
              <w:t>8</w:t>
            </w:r>
            <w:r w:rsidR="005F2CB5">
              <w:rPr>
                <w:color w:val="000000"/>
                <w:sz w:val="22"/>
                <w:szCs w:val="26"/>
                <w:lang w:val="vi-VN"/>
              </w:rPr>
              <w:t>h</w:t>
            </w:r>
            <w:r w:rsidR="003A53C2">
              <w:rPr>
                <w:color w:val="000000"/>
                <w:sz w:val="22"/>
                <w:szCs w:val="26"/>
              </w:rPr>
              <w:t>2</w:t>
            </w:r>
            <w:r w:rsidR="005F2CB5">
              <w:rPr>
                <w:color w:val="000000"/>
                <w:sz w:val="22"/>
                <w:szCs w:val="26"/>
              </w:rPr>
              <w:t>5</w:t>
            </w:r>
          </w:p>
        </w:tc>
        <w:tc>
          <w:tcPr>
            <w:tcW w:w="2551" w:type="dxa"/>
            <w:tcBorders>
              <w:bottom w:val="single" w:sz="4" w:space="0" w:color="auto"/>
            </w:tcBorders>
            <w:vAlign w:val="center"/>
          </w:tcPr>
          <w:p w:rsidR="005F2CB5" w:rsidRPr="00A071B1" w:rsidRDefault="005F2CB5" w:rsidP="005330E2">
            <w:pPr>
              <w:jc w:val="center"/>
              <w:rPr>
                <w:b/>
                <w:color w:val="000000"/>
                <w:sz w:val="26"/>
                <w:szCs w:val="26"/>
              </w:rPr>
            </w:pPr>
            <w:r w:rsidRPr="00A071B1">
              <w:rPr>
                <w:b/>
                <w:color w:val="000000"/>
                <w:sz w:val="26"/>
                <w:szCs w:val="26"/>
              </w:rPr>
              <w:t>PHÁT BIỂU</w:t>
            </w:r>
          </w:p>
          <w:p w:rsidR="005F2CB5" w:rsidRPr="00A071B1" w:rsidRDefault="005F2CB5" w:rsidP="005330E2">
            <w:pPr>
              <w:jc w:val="center"/>
              <w:rPr>
                <w:b/>
                <w:color w:val="000000"/>
                <w:sz w:val="26"/>
                <w:szCs w:val="26"/>
              </w:rPr>
            </w:pPr>
            <w:r w:rsidRPr="00A071B1">
              <w:rPr>
                <w:b/>
                <w:color w:val="000000"/>
                <w:sz w:val="26"/>
                <w:szCs w:val="26"/>
              </w:rPr>
              <w:t xml:space="preserve"> KHAI MẠC</w:t>
            </w:r>
          </w:p>
        </w:tc>
        <w:tc>
          <w:tcPr>
            <w:tcW w:w="7938" w:type="dxa"/>
            <w:tcBorders>
              <w:bottom w:val="single" w:sz="4" w:space="0" w:color="auto"/>
            </w:tcBorders>
            <w:shd w:val="clear" w:color="auto" w:fill="auto"/>
            <w:vAlign w:val="center"/>
          </w:tcPr>
          <w:p w:rsidR="005F2CB5" w:rsidRPr="00F567E5" w:rsidRDefault="005F2CB5" w:rsidP="005F2CB5">
            <w:pPr>
              <w:numPr>
                <w:ilvl w:val="0"/>
                <w:numId w:val="3"/>
              </w:numPr>
              <w:rPr>
                <w:sz w:val="26"/>
                <w:szCs w:val="26"/>
              </w:rPr>
            </w:pPr>
            <w:r w:rsidRPr="00F567E5">
              <w:rPr>
                <w:sz w:val="26"/>
                <w:szCs w:val="26"/>
              </w:rPr>
              <w:t xml:space="preserve">Phát biểu của đại diện Sở </w:t>
            </w:r>
            <w:r w:rsidR="00995E24">
              <w:rPr>
                <w:sz w:val="26"/>
                <w:szCs w:val="26"/>
              </w:rPr>
              <w:t>Giáo dục và Đào tạo Đắk Lắk</w:t>
            </w:r>
            <w:r w:rsidRPr="00F567E5">
              <w:rPr>
                <w:sz w:val="26"/>
                <w:szCs w:val="26"/>
              </w:rPr>
              <w:t>.</w:t>
            </w:r>
          </w:p>
          <w:p w:rsidR="005F2CB5" w:rsidRPr="00F567E5" w:rsidRDefault="00F567E5" w:rsidP="00F567E5">
            <w:pPr>
              <w:ind w:left="720"/>
              <w:rPr>
                <w:color w:val="FF0000"/>
                <w:sz w:val="26"/>
                <w:szCs w:val="26"/>
              </w:rPr>
            </w:pPr>
            <w:r w:rsidRPr="00F567E5">
              <w:rPr>
                <w:sz w:val="26"/>
                <w:szCs w:val="26"/>
              </w:rPr>
              <w:t xml:space="preserve">TS Đỗ Tường Hiệp – Phó Giám đốc Sở GDĐT. </w:t>
            </w:r>
          </w:p>
        </w:tc>
        <w:tc>
          <w:tcPr>
            <w:tcW w:w="2269" w:type="dxa"/>
            <w:tcBorders>
              <w:bottom w:val="single" w:sz="4" w:space="0" w:color="auto"/>
            </w:tcBorders>
            <w:vAlign w:val="center"/>
          </w:tcPr>
          <w:p w:rsidR="005F2CB5" w:rsidRPr="00A071B1" w:rsidRDefault="005F2CB5" w:rsidP="005330E2">
            <w:pPr>
              <w:jc w:val="center"/>
              <w:rPr>
                <w:b/>
                <w:color w:val="000000"/>
                <w:sz w:val="26"/>
                <w:szCs w:val="26"/>
              </w:rPr>
            </w:pPr>
          </w:p>
        </w:tc>
      </w:tr>
      <w:tr w:rsidR="005F2CB5" w:rsidRPr="00810DBD" w:rsidTr="005330E2">
        <w:trPr>
          <w:trHeight w:val="1097"/>
        </w:trPr>
        <w:tc>
          <w:tcPr>
            <w:tcW w:w="817" w:type="dxa"/>
            <w:shd w:val="clear" w:color="auto" w:fill="auto"/>
            <w:vAlign w:val="center"/>
          </w:tcPr>
          <w:p w:rsidR="005F2CB5" w:rsidRPr="00E850F1" w:rsidRDefault="005F2CB5" w:rsidP="005F2CB5">
            <w:pPr>
              <w:numPr>
                <w:ilvl w:val="0"/>
                <w:numId w:val="2"/>
              </w:numPr>
              <w:spacing w:line="360" w:lineRule="auto"/>
              <w:jc w:val="center"/>
              <w:rPr>
                <w:sz w:val="26"/>
                <w:szCs w:val="26"/>
              </w:rPr>
            </w:pPr>
          </w:p>
        </w:tc>
        <w:tc>
          <w:tcPr>
            <w:tcW w:w="1592" w:type="dxa"/>
            <w:vAlign w:val="center"/>
          </w:tcPr>
          <w:p w:rsidR="005F2CB5" w:rsidRPr="00E850F1" w:rsidRDefault="003A53C2" w:rsidP="001F51D3">
            <w:pPr>
              <w:jc w:val="center"/>
              <w:rPr>
                <w:sz w:val="22"/>
                <w:szCs w:val="26"/>
              </w:rPr>
            </w:pPr>
            <w:r>
              <w:rPr>
                <w:sz w:val="22"/>
                <w:szCs w:val="26"/>
              </w:rPr>
              <w:t>8</w:t>
            </w:r>
            <w:r w:rsidR="005F2CB5" w:rsidRPr="00E850F1">
              <w:rPr>
                <w:sz w:val="22"/>
                <w:szCs w:val="26"/>
                <w:lang w:val="vi-VN"/>
              </w:rPr>
              <w:t>h</w:t>
            </w:r>
            <w:r>
              <w:rPr>
                <w:sz w:val="22"/>
                <w:szCs w:val="26"/>
              </w:rPr>
              <w:t>2</w:t>
            </w:r>
            <w:r w:rsidR="005F2CB5" w:rsidRPr="00E850F1">
              <w:rPr>
                <w:sz w:val="22"/>
                <w:szCs w:val="26"/>
              </w:rPr>
              <w:t xml:space="preserve">5 – </w:t>
            </w:r>
            <w:r>
              <w:rPr>
                <w:sz w:val="22"/>
                <w:szCs w:val="26"/>
              </w:rPr>
              <w:t>9</w:t>
            </w:r>
            <w:r w:rsidR="005F2CB5" w:rsidRPr="00E850F1">
              <w:rPr>
                <w:sz w:val="22"/>
                <w:szCs w:val="26"/>
                <w:lang w:val="vi-VN"/>
              </w:rPr>
              <w:t>h15</w:t>
            </w:r>
          </w:p>
        </w:tc>
        <w:tc>
          <w:tcPr>
            <w:tcW w:w="2551" w:type="dxa"/>
            <w:vMerge w:val="restart"/>
            <w:vAlign w:val="center"/>
          </w:tcPr>
          <w:p w:rsidR="005F2CB5" w:rsidRPr="00E850F1" w:rsidRDefault="005F2CB5" w:rsidP="005330E2">
            <w:pPr>
              <w:jc w:val="center"/>
              <w:rPr>
                <w:b/>
                <w:sz w:val="26"/>
                <w:szCs w:val="26"/>
              </w:rPr>
            </w:pPr>
            <w:r w:rsidRPr="00E850F1">
              <w:rPr>
                <w:b/>
                <w:sz w:val="26"/>
                <w:szCs w:val="26"/>
              </w:rPr>
              <w:t>PHẦN BÁO CÁO CỦA CÁC CHUYÊN GIA</w:t>
            </w:r>
          </w:p>
        </w:tc>
        <w:tc>
          <w:tcPr>
            <w:tcW w:w="7938" w:type="dxa"/>
            <w:shd w:val="clear" w:color="auto" w:fill="auto"/>
            <w:vAlign w:val="center"/>
          </w:tcPr>
          <w:p w:rsidR="005F2CB5" w:rsidRPr="00E850F1" w:rsidRDefault="005F2CB5" w:rsidP="005330E2">
            <w:pPr>
              <w:rPr>
                <w:sz w:val="26"/>
                <w:szCs w:val="26"/>
              </w:rPr>
            </w:pPr>
          </w:p>
          <w:p w:rsidR="005F2CB5" w:rsidRPr="00E850F1" w:rsidRDefault="005F2CB5" w:rsidP="005330E2">
            <w:pPr>
              <w:rPr>
                <w:sz w:val="26"/>
                <w:szCs w:val="26"/>
              </w:rPr>
            </w:pPr>
            <w:r w:rsidRPr="00E850F1">
              <w:rPr>
                <w:sz w:val="26"/>
                <w:szCs w:val="26"/>
              </w:rPr>
              <w:t>TS Nguyễn Đức Nghĩa - Nguyên Phó GĐ ĐH Quốc Gia Tp.</w:t>
            </w:r>
            <w:r w:rsidR="000A6B29" w:rsidRPr="008D09CA">
              <w:rPr>
                <w:sz w:val="26"/>
                <w:szCs w:val="26"/>
              </w:rPr>
              <w:t xml:space="preserve"> H</w:t>
            </w:r>
            <w:r w:rsidR="000A6B29">
              <w:rPr>
                <w:sz w:val="26"/>
                <w:szCs w:val="26"/>
              </w:rPr>
              <w:t xml:space="preserve">ồ </w:t>
            </w:r>
            <w:r w:rsidR="000A6B29" w:rsidRPr="008D09CA">
              <w:rPr>
                <w:sz w:val="26"/>
                <w:szCs w:val="26"/>
              </w:rPr>
              <w:t>C</w:t>
            </w:r>
            <w:r w:rsidR="000A6B29">
              <w:rPr>
                <w:sz w:val="26"/>
                <w:szCs w:val="26"/>
              </w:rPr>
              <w:t xml:space="preserve">hí </w:t>
            </w:r>
            <w:r w:rsidR="000A6B29" w:rsidRPr="008D09CA">
              <w:rPr>
                <w:sz w:val="26"/>
                <w:szCs w:val="26"/>
              </w:rPr>
              <w:t>M</w:t>
            </w:r>
            <w:r w:rsidR="000A6B29">
              <w:rPr>
                <w:sz w:val="26"/>
                <w:szCs w:val="26"/>
              </w:rPr>
              <w:t>inh</w:t>
            </w:r>
            <w:r w:rsidRPr="00E850F1">
              <w:rPr>
                <w:sz w:val="26"/>
                <w:szCs w:val="26"/>
              </w:rPr>
              <w:t xml:space="preserve"> (30 phút)</w:t>
            </w:r>
          </w:p>
          <w:p w:rsidR="005F2CB5" w:rsidRPr="00E850F1" w:rsidRDefault="005F2CB5" w:rsidP="005330E2">
            <w:pPr>
              <w:rPr>
                <w:sz w:val="26"/>
                <w:szCs w:val="26"/>
              </w:rPr>
            </w:pPr>
          </w:p>
          <w:p w:rsidR="005F2CB5" w:rsidRPr="00E850F1" w:rsidRDefault="005F2CB5" w:rsidP="005330E2">
            <w:pPr>
              <w:rPr>
                <w:b/>
                <w:sz w:val="26"/>
                <w:szCs w:val="26"/>
              </w:rPr>
            </w:pPr>
            <w:r w:rsidRPr="00E850F1">
              <w:rPr>
                <w:b/>
                <w:sz w:val="26"/>
                <w:szCs w:val="26"/>
              </w:rPr>
              <w:t>+ Hệ thống giáo dục Việt Nam.</w:t>
            </w:r>
          </w:p>
          <w:p w:rsidR="005F2CB5" w:rsidRDefault="005F2CB5" w:rsidP="005330E2">
            <w:pPr>
              <w:rPr>
                <w:b/>
                <w:sz w:val="26"/>
                <w:szCs w:val="26"/>
              </w:rPr>
            </w:pPr>
            <w:r w:rsidRPr="00E850F1">
              <w:rPr>
                <w:b/>
                <w:sz w:val="26"/>
                <w:szCs w:val="26"/>
              </w:rPr>
              <w:t>+ Thi và tuyển sinh Kỳ thi thi THPT</w:t>
            </w:r>
            <w:r w:rsidR="000A6B29">
              <w:rPr>
                <w:b/>
                <w:sz w:val="26"/>
                <w:szCs w:val="26"/>
              </w:rPr>
              <w:t>.</w:t>
            </w:r>
            <w:r w:rsidRPr="00E850F1">
              <w:rPr>
                <w:b/>
                <w:sz w:val="26"/>
                <w:szCs w:val="26"/>
              </w:rPr>
              <w:t xml:space="preserve"> Những dự kiến cho kỳ thi tốt nghiệp THPT</w:t>
            </w:r>
            <w:r w:rsidR="000A6B29">
              <w:rPr>
                <w:b/>
                <w:sz w:val="26"/>
                <w:szCs w:val="26"/>
              </w:rPr>
              <w:t xml:space="preserve"> năm</w:t>
            </w:r>
            <w:r w:rsidRPr="00E850F1">
              <w:rPr>
                <w:b/>
                <w:sz w:val="26"/>
                <w:szCs w:val="26"/>
              </w:rPr>
              <w:t xml:space="preserve"> 202</w:t>
            </w:r>
            <w:r w:rsidR="000A6B29">
              <w:rPr>
                <w:b/>
                <w:sz w:val="26"/>
                <w:szCs w:val="26"/>
              </w:rPr>
              <w:t>2</w:t>
            </w:r>
            <w:r w:rsidRPr="00E850F1">
              <w:rPr>
                <w:b/>
                <w:sz w:val="26"/>
                <w:szCs w:val="26"/>
              </w:rPr>
              <w:t xml:space="preserve"> và xét tuyển Đ</w:t>
            </w:r>
            <w:r w:rsidR="000A6B29">
              <w:rPr>
                <w:b/>
                <w:sz w:val="26"/>
                <w:szCs w:val="26"/>
              </w:rPr>
              <w:t>ại học năm</w:t>
            </w:r>
            <w:r w:rsidRPr="00E850F1">
              <w:rPr>
                <w:b/>
                <w:sz w:val="26"/>
                <w:szCs w:val="26"/>
              </w:rPr>
              <w:t xml:space="preserve"> 202</w:t>
            </w:r>
            <w:r w:rsidR="000A6B29">
              <w:rPr>
                <w:b/>
                <w:sz w:val="26"/>
                <w:szCs w:val="26"/>
              </w:rPr>
              <w:t>2.</w:t>
            </w:r>
          </w:p>
          <w:p w:rsidR="000A6B29" w:rsidRDefault="000A6B29" w:rsidP="005330E2">
            <w:pPr>
              <w:rPr>
                <w:b/>
                <w:sz w:val="26"/>
                <w:szCs w:val="26"/>
              </w:rPr>
            </w:pPr>
          </w:p>
          <w:p w:rsidR="001F51D3" w:rsidRPr="00E850F1" w:rsidRDefault="001F51D3" w:rsidP="005330E2">
            <w:pPr>
              <w:rPr>
                <w:b/>
                <w:sz w:val="26"/>
                <w:szCs w:val="26"/>
              </w:rPr>
            </w:pPr>
          </w:p>
          <w:p w:rsidR="000A6B29" w:rsidRDefault="005F2CB5" w:rsidP="005330E2">
            <w:pPr>
              <w:rPr>
                <w:b/>
                <w:sz w:val="26"/>
                <w:szCs w:val="26"/>
              </w:rPr>
            </w:pPr>
            <w:r w:rsidRPr="00E850F1">
              <w:rPr>
                <w:b/>
                <w:sz w:val="26"/>
                <w:szCs w:val="26"/>
              </w:rPr>
              <w:lastRenderedPageBreak/>
              <w:t xml:space="preserve">+  Truyền thông trong tuyển sinh </w:t>
            </w:r>
          </w:p>
          <w:p w:rsidR="000A6B29" w:rsidRDefault="000A6B29" w:rsidP="005330E2">
            <w:pPr>
              <w:rPr>
                <w:b/>
                <w:sz w:val="26"/>
                <w:szCs w:val="26"/>
              </w:rPr>
            </w:pPr>
            <w:r>
              <w:rPr>
                <w:b/>
                <w:sz w:val="26"/>
                <w:szCs w:val="26"/>
              </w:rPr>
              <w:t>-</w:t>
            </w:r>
            <w:r w:rsidR="005F2CB5" w:rsidRPr="00E850F1">
              <w:rPr>
                <w:b/>
                <w:sz w:val="26"/>
                <w:szCs w:val="26"/>
              </w:rPr>
              <w:t xml:space="preserve"> Các hình thức truyền thông tuyển sinh </w:t>
            </w:r>
          </w:p>
          <w:p w:rsidR="005F2CB5" w:rsidRDefault="000A6B29" w:rsidP="000A6B29">
            <w:pPr>
              <w:rPr>
                <w:b/>
                <w:sz w:val="26"/>
                <w:szCs w:val="26"/>
              </w:rPr>
            </w:pPr>
            <w:r>
              <w:rPr>
                <w:b/>
                <w:sz w:val="26"/>
                <w:szCs w:val="26"/>
              </w:rPr>
              <w:t>-</w:t>
            </w:r>
            <w:r w:rsidR="005F2CB5" w:rsidRPr="00E850F1">
              <w:rPr>
                <w:b/>
                <w:sz w:val="26"/>
                <w:szCs w:val="26"/>
              </w:rPr>
              <w:t xml:space="preserve"> Các đơn vị tổ chức truyền thông tuyển sinh 3. </w:t>
            </w:r>
            <w:r w:rsidR="001F51D3">
              <w:rPr>
                <w:b/>
                <w:sz w:val="26"/>
                <w:szCs w:val="26"/>
              </w:rPr>
              <w:t xml:space="preserve">Kinh nghiệm của một số trường Đại học </w:t>
            </w:r>
          </w:p>
          <w:p w:rsidR="001F51D3" w:rsidRPr="00E850F1" w:rsidRDefault="001F51D3" w:rsidP="000A6B29">
            <w:pPr>
              <w:rPr>
                <w:b/>
                <w:sz w:val="26"/>
                <w:szCs w:val="26"/>
              </w:rPr>
            </w:pPr>
          </w:p>
        </w:tc>
        <w:tc>
          <w:tcPr>
            <w:tcW w:w="2269" w:type="dxa"/>
            <w:vAlign w:val="center"/>
          </w:tcPr>
          <w:p w:rsidR="005F2CB5" w:rsidRPr="00E850F1" w:rsidRDefault="005F2CB5" w:rsidP="005330E2">
            <w:pPr>
              <w:rPr>
                <w:b/>
                <w:sz w:val="26"/>
                <w:szCs w:val="26"/>
              </w:rPr>
            </w:pPr>
            <w:r w:rsidRPr="00E850F1">
              <w:rPr>
                <w:b/>
                <w:sz w:val="26"/>
                <w:szCs w:val="26"/>
              </w:rPr>
              <w:lastRenderedPageBreak/>
              <w:t>TS Nguyễn Đức Nghĩa – Nguyên Phó GĐ ĐH Quốc Gia Tp.HCM</w:t>
            </w:r>
          </w:p>
        </w:tc>
      </w:tr>
      <w:tr w:rsidR="005F2CB5" w:rsidRPr="00F91E3B" w:rsidTr="005330E2">
        <w:trPr>
          <w:trHeight w:val="1097"/>
        </w:trPr>
        <w:tc>
          <w:tcPr>
            <w:tcW w:w="817" w:type="dxa"/>
            <w:shd w:val="clear" w:color="auto" w:fill="auto"/>
            <w:vAlign w:val="center"/>
          </w:tcPr>
          <w:p w:rsidR="005F2CB5" w:rsidRPr="00F91E3B" w:rsidRDefault="005F2CB5" w:rsidP="005F2CB5">
            <w:pPr>
              <w:numPr>
                <w:ilvl w:val="0"/>
                <w:numId w:val="2"/>
              </w:numPr>
              <w:spacing w:line="360" w:lineRule="auto"/>
              <w:jc w:val="center"/>
              <w:rPr>
                <w:color w:val="000000"/>
                <w:sz w:val="26"/>
                <w:szCs w:val="26"/>
              </w:rPr>
            </w:pPr>
          </w:p>
        </w:tc>
        <w:tc>
          <w:tcPr>
            <w:tcW w:w="1592" w:type="dxa"/>
            <w:vAlign w:val="center"/>
          </w:tcPr>
          <w:p w:rsidR="005F2CB5" w:rsidRPr="00776544" w:rsidRDefault="003A53C2" w:rsidP="003A53C2">
            <w:pPr>
              <w:jc w:val="center"/>
              <w:rPr>
                <w:color w:val="000000"/>
                <w:sz w:val="22"/>
                <w:szCs w:val="26"/>
              </w:rPr>
            </w:pPr>
            <w:r>
              <w:rPr>
                <w:color w:val="000000"/>
                <w:sz w:val="22"/>
                <w:szCs w:val="26"/>
              </w:rPr>
              <w:t>9</w:t>
            </w:r>
            <w:r w:rsidR="005F2CB5">
              <w:rPr>
                <w:color w:val="000000"/>
                <w:sz w:val="22"/>
                <w:szCs w:val="26"/>
                <w:lang w:val="vi-VN"/>
              </w:rPr>
              <w:t>h15</w:t>
            </w:r>
            <w:r w:rsidR="005F2CB5">
              <w:rPr>
                <w:color w:val="000000"/>
                <w:sz w:val="22"/>
                <w:szCs w:val="26"/>
              </w:rPr>
              <w:t xml:space="preserve"> – </w:t>
            </w:r>
            <w:r>
              <w:rPr>
                <w:color w:val="000000"/>
                <w:sz w:val="22"/>
                <w:szCs w:val="26"/>
              </w:rPr>
              <w:t>9</w:t>
            </w:r>
            <w:r w:rsidR="005F2CB5">
              <w:rPr>
                <w:color w:val="000000"/>
                <w:sz w:val="22"/>
                <w:szCs w:val="26"/>
                <w:lang w:val="vi-VN"/>
              </w:rPr>
              <w:t>h35</w:t>
            </w:r>
          </w:p>
        </w:tc>
        <w:tc>
          <w:tcPr>
            <w:tcW w:w="2551" w:type="dxa"/>
            <w:vMerge/>
            <w:vAlign w:val="center"/>
          </w:tcPr>
          <w:p w:rsidR="005F2CB5" w:rsidRPr="00F91E3B" w:rsidRDefault="005F2CB5" w:rsidP="005330E2">
            <w:pPr>
              <w:jc w:val="center"/>
              <w:rPr>
                <w:b/>
                <w:color w:val="000000"/>
                <w:sz w:val="26"/>
                <w:szCs w:val="26"/>
              </w:rPr>
            </w:pPr>
          </w:p>
        </w:tc>
        <w:tc>
          <w:tcPr>
            <w:tcW w:w="7938" w:type="dxa"/>
            <w:shd w:val="clear" w:color="auto" w:fill="auto"/>
            <w:vAlign w:val="center"/>
          </w:tcPr>
          <w:p w:rsidR="005F2CB5" w:rsidRDefault="005F2CB5" w:rsidP="005330E2">
            <w:pPr>
              <w:rPr>
                <w:color w:val="000000"/>
                <w:sz w:val="26"/>
                <w:szCs w:val="26"/>
              </w:rPr>
            </w:pPr>
          </w:p>
          <w:p w:rsidR="005F2CB5" w:rsidRPr="0085005B" w:rsidRDefault="005F2CB5" w:rsidP="005330E2">
            <w:pPr>
              <w:rPr>
                <w:color w:val="000000"/>
                <w:sz w:val="26"/>
                <w:szCs w:val="26"/>
              </w:rPr>
            </w:pPr>
            <w:r>
              <w:rPr>
                <w:color w:val="000000"/>
                <w:sz w:val="26"/>
                <w:szCs w:val="26"/>
              </w:rPr>
              <w:t xml:space="preserve">ThS </w:t>
            </w:r>
            <w:r>
              <w:rPr>
                <w:color w:val="000000"/>
                <w:sz w:val="26"/>
                <w:szCs w:val="26"/>
                <w:lang w:val="vi-VN"/>
              </w:rPr>
              <w:t>Nguyễn Thanh Lâm</w:t>
            </w:r>
            <w:r>
              <w:rPr>
                <w:color w:val="000000"/>
                <w:sz w:val="26"/>
                <w:szCs w:val="26"/>
              </w:rPr>
              <w:t xml:space="preserve"> – </w:t>
            </w:r>
            <w:r>
              <w:rPr>
                <w:color w:val="000000"/>
                <w:sz w:val="26"/>
                <w:szCs w:val="26"/>
                <w:lang w:val="vi-VN"/>
              </w:rPr>
              <w:t>Công tác</w:t>
            </w:r>
            <w:r w:rsidRPr="0085005B">
              <w:rPr>
                <w:color w:val="000000"/>
                <w:sz w:val="26"/>
                <w:szCs w:val="26"/>
              </w:rPr>
              <w:t xml:space="preserve"> phòng Tuyển sinh – Công tác Sinh viên</w:t>
            </w:r>
            <w:r>
              <w:rPr>
                <w:color w:val="000000"/>
                <w:sz w:val="26"/>
                <w:szCs w:val="26"/>
              </w:rPr>
              <w:t xml:space="preserve"> (2</w:t>
            </w:r>
            <w:r w:rsidRPr="00CE3EBC">
              <w:rPr>
                <w:color w:val="000000"/>
                <w:sz w:val="26"/>
                <w:szCs w:val="26"/>
              </w:rPr>
              <w:t>0 phút)</w:t>
            </w:r>
          </w:p>
          <w:p w:rsidR="005F2CB5" w:rsidRDefault="005F2CB5" w:rsidP="005330E2">
            <w:pPr>
              <w:rPr>
                <w:b/>
              </w:rPr>
            </w:pPr>
          </w:p>
          <w:p w:rsidR="005F2CB5" w:rsidRPr="00D96486" w:rsidRDefault="005F2CB5" w:rsidP="005330E2">
            <w:pPr>
              <w:rPr>
                <w:b/>
                <w:lang w:val="vi-VN"/>
              </w:rPr>
            </w:pPr>
            <w:r w:rsidRPr="00286035">
              <w:rPr>
                <w:b/>
                <w:color w:val="000000"/>
                <w:sz w:val="26"/>
                <w:szCs w:val="26"/>
                <w:u w:val="single"/>
              </w:rPr>
              <w:t>Chuyên đề:</w:t>
            </w:r>
            <w:r w:rsidRPr="00286035">
              <w:rPr>
                <w:b/>
                <w:color w:val="000000"/>
                <w:sz w:val="26"/>
                <w:szCs w:val="26"/>
              </w:rPr>
              <w:t xml:space="preserve"> </w:t>
            </w:r>
            <w:r>
              <w:rPr>
                <w:b/>
                <w:color w:val="000000"/>
                <w:sz w:val="26"/>
                <w:szCs w:val="26"/>
                <w:lang w:val="vi-VN"/>
              </w:rPr>
              <w:t xml:space="preserve">Hỗ trợ học sinh </w:t>
            </w:r>
            <w:r>
              <w:rPr>
                <w:b/>
                <w:lang w:val="vi-VN"/>
              </w:rPr>
              <w:t>thiết kế lộ trình học tập phù hợp, để có tương lai tốt đẹp hơn</w:t>
            </w:r>
          </w:p>
          <w:p w:rsidR="005F2CB5" w:rsidRPr="004F56FA" w:rsidRDefault="005F2CB5" w:rsidP="005330E2">
            <w:pPr>
              <w:rPr>
                <w:b/>
                <w:color w:val="000000"/>
                <w:sz w:val="26"/>
                <w:szCs w:val="26"/>
              </w:rPr>
            </w:pPr>
          </w:p>
        </w:tc>
        <w:tc>
          <w:tcPr>
            <w:tcW w:w="2269" w:type="dxa"/>
            <w:vAlign w:val="center"/>
          </w:tcPr>
          <w:p w:rsidR="00995E24" w:rsidRDefault="005F2CB5" w:rsidP="005330E2">
            <w:pPr>
              <w:jc w:val="center"/>
              <w:rPr>
                <w:b/>
                <w:color w:val="000000"/>
                <w:sz w:val="26"/>
                <w:szCs w:val="26"/>
              </w:rPr>
            </w:pPr>
            <w:r>
              <w:rPr>
                <w:b/>
                <w:color w:val="000000"/>
                <w:sz w:val="26"/>
                <w:szCs w:val="26"/>
              </w:rPr>
              <w:t>Đ</w:t>
            </w:r>
            <w:r w:rsidR="003A53C2">
              <w:rPr>
                <w:b/>
                <w:color w:val="000000"/>
                <w:sz w:val="26"/>
                <w:szCs w:val="26"/>
              </w:rPr>
              <w:t>ại học</w:t>
            </w:r>
            <w:r>
              <w:rPr>
                <w:b/>
                <w:color w:val="000000"/>
                <w:sz w:val="26"/>
                <w:szCs w:val="26"/>
              </w:rPr>
              <w:t xml:space="preserve"> </w:t>
            </w:r>
          </w:p>
          <w:p w:rsidR="005F2CB5" w:rsidRDefault="005F2CB5" w:rsidP="005330E2">
            <w:pPr>
              <w:jc w:val="center"/>
              <w:rPr>
                <w:b/>
                <w:color w:val="000000"/>
                <w:sz w:val="26"/>
                <w:szCs w:val="26"/>
              </w:rPr>
            </w:pPr>
            <w:r>
              <w:rPr>
                <w:b/>
                <w:color w:val="000000"/>
                <w:sz w:val="26"/>
                <w:szCs w:val="26"/>
              </w:rPr>
              <w:t xml:space="preserve">Quốc Tế </w:t>
            </w:r>
          </w:p>
          <w:p w:rsidR="005F2CB5" w:rsidRPr="004F56FA" w:rsidRDefault="005F2CB5" w:rsidP="005330E2">
            <w:pPr>
              <w:jc w:val="center"/>
              <w:rPr>
                <w:b/>
                <w:color w:val="000000"/>
                <w:sz w:val="26"/>
                <w:szCs w:val="26"/>
              </w:rPr>
            </w:pPr>
            <w:r>
              <w:rPr>
                <w:b/>
                <w:color w:val="000000"/>
                <w:sz w:val="26"/>
                <w:szCs w:val="26"/>
              </w:rPr>
              <w:t>Sài Gòn</w:t>
            </w:r>
          </w:p>
        </w:tc>
      </w:tr>
      <w:tr w:rsidR="005F2CB5" w:rsidRPr="00F91E3B" w:rsidTr="005330E2">
        <w:trPr>
          <w:trHeight w:val="1097"/>
        </w:trPr>
        <w:tc>
          <w:tcPr>
            <w:tcW w:w="817" w:type="dxa"/>
            <w:shd w:val="clear" w:color="auto" w:fill="auto"/>
            <w:vAlign w:val="center"/>
          </w:tcPr>
          <w:p w:rsidR="005F2CB5" w:rsidRPr="00F91E3B" w:rsidRDefault="005F2CB5" w:rsidP="005F2CB5">
            <w:pPr>
              <w:numPr>
                <w:ilvl w:val="0"/>
                <w:numId w:val="2"/>
              </w:numPr>
              <w:spacing w:line="360" w:lineRule="auto"/>
              <w:jc w:val="center"/>
              <w:rPr>
                <w:color w:val="000000"/>
                <w:sz w:val="26"/>
                <w:szCs w:val="26"/>
              </w:rPr>
            </w:pPr>
          </w:p>
        </w:tc>
        <w:tc>
          <w:tcPr>
            <w:tcW w:w="1592" w:type="dxa"/>
            <w:vAlign w:val="center"/>
          </w:tcPr>
          <w:p w:rsidR="005F2CB5" w:rsidRDefault="003A53C2" w:rsidP="003A53C2">
            <w:pPr>
              <w:jc w:val="center"/>
              <w:rPr>
                <w:color w:val="000000"/>
                <w:sz w:val="22"/>
                <w:szCs w:val="26"/>
              </w:rPr>
            </w:pPr>
            <w:r>
              <w:rPr>
                <w:color w:val="000000"/>
                <w:sz w:val="22"/>
                <w:szCs w:val="26"/>
              </w:rPr>
              <w:t>9</w:t>
            </w:r>
            <w:r w:rsidR="005F2CB5">
              <w:rPr>
                <w:color w:val="000000"/>
                <w:sz w:val="22"/>
                <w:szCs w:val="26"/>
                <w:lang w:val="vi-VN"/>
              </w:rPr>
              <w:t>h3</w:t>
            </w:r>
            <w:r w:rsidR="005F2CB5">
              <w:rPr>
                <w:color w:val="000000"/>
                <w:sz w:val="22"/>
                <w:szCs w:val="26"/>
              </w:rPr>
              <w:t xml:space="preserve">5 – </w:t>
            </w:r>
            <w:r>
              <w:rPr>
                <w:color w:val="000000"/>
                <w:sz w:val="22"/>
                <w:szCs w:val="26"/>
              </w:rPr>
              <w:t>10</w:t>
            </w:r>
            <w:r w:rsidR="005F2CB5">
              <w:rPr>
                <w:color w:val="000000"/>
                <w:sz w:val="22"/>
                <w:szCs w:val="26"/>
                <w:lang w:val="vi-VN"/>
              </w:rPr>
              <w:t>h0</w:t>
            </w:r>
            <w:r w:rsidR="005F2CB5">
              <w:rPr>
                <w:color w:val="000000"/>
                <w:sz w:val="22"/>
                <w:szCs w:val="26"/>
              </w:rPr>
              <w:t>5</w:t>
            </w:r>
          </w:p>
        </w:tc>
        <w:tc>
          <w:tcPr>
            <w:tcW w:w="2551" w:type="dxa"/>
            <w:vMerge/>
            <w:vAlign w:val="center"/>
          </w:tcPr>
          <w:p w:rsidR="005F2CB5" w:rsidRPr="00F91E3B" w:rsidRDefault="005F2CB5" w:rsidP="005330E2">
            <w:pPr>
              <w:jc w:val="center"/>
              <w:rPr>
                <w:b/>
                <w:color w:val="000000"/>
                <w:sz w:val="26"/>
                <w:szCs w:val="26"/>
              </w:rPr>
            </w:pPr>
          </w:p>
        </w:tc>
        <w:tc>
          <w:tcPr>
            <w:tcW w:w="7938" w:type="dxa"/>
            <w:shd w:val="clear" w:color="auto" w:fill="auto"/>
            <w:vAlign w:val="center"/>
          </w:tcPr>
          <w:p w:rsidR="005F2CB5" w:rsidRDefault="005F2CB5" w:rsidP="005330E2">
            <w:pPr>
              <w:rPr>
                <w:color w:val="000000"/>
                <w:sz w:val="26"/>
                <w:szCs w:val="26"/>
              </w:rPr>
            </w:pPr>
            <w:r>
              <w:rPr>
                <w:color w:val="000000"/>
                <w:sz w:val="26"/>
                <w:szCs w:val="26"/>
              </w:rPr>
              <w:t>ThS Đặng</w:t>
            </w:r>
            <w:r w:rsidRPr="00CE3EBC">
              <w:rPr>
                <w:color w:val="000000"/>
                <w:sz w:val="26"/>
                <w:szCs w:val="26"/>
              </w:rPr>
              <w:t xml:space="preserve"> Thị Kim Hoa – Phó phòng TT – TS </w:t>
            </w:r>
            <w:r>
              <w:rPr>
                <w:color w:val="000000"/>
                <w:sz w:val="26"/>
                <w:szCs w:val="26"/>
              </w:rPr>
              <w:t>(2</w:t>
            </w:r>
            <w:r w:rsidRPr="00CE3EBC">
              <w:rPr>
                <w:color w:val="000000"/>
                <w:sz w:val="26"/>
                <w:szCs w:val="26"/>
              </w:rPr>
              <w:t>0 phút)</w:t>
            </w:r>
          </w:p>
          <w:p w:rsidR="005F2CB5" w:rsidRPr="00CE3EBC" w:rsidRDefault="005F2CB5" w:rsidP="005330E2">
            <w:pPr>
              <w:rPr>
                <w:color w:val="000000"/>
                <w:sz w:val="26"/>
                <w:szCs w:val="26"/>
              </w:rPr>
            </w:pPr>
          </w:p>
          <w:p w:rsidR="005F2CB5" w:rsidRPr="00CE3EBC" w:rsidRDefault="005F2CB5" w:rsidP="005330E2">
            <w:pPr>
              <w:rPr>
                <w:b/>
                <w:color w:val="000000"/>
                <w:sz w:val="26"/>
                <w:szCs w:val="26"/>
              </w:rPr>
            </w:pPr>
            <w:r w:rsidRPr="00286035">
              <w:rPr>
                <w:b/>
                <w:color w:val="000000"/>
                <w:sz w:val="26"/>
                <w:szCs w:val="26"/>
                <w:u w:val="single"/>
              </w:rPr>
              <w:t>Chuyên đề:</w:t>
            </w:r>
            <w:r w:rsidRPr="00286035">
              <w:rPr>
                <w:b/>
                <w:color w:val="000000"/>
                <w:sz w:val="26"/>
                <w:szCs w:val="26"/>
              </w:rPr>
              <w:t xml:space="preserve"> </w:t>
            </w:r>
            <w:r w:rsidRPr="00CE3EBC">
              <w:rPr>
                <w:b/>
                <w:color w:val="000000"/>
                <w:sz w:val="26"/>
                <w:szCs w:val="26"/>
              </w:rPr>
              <w:t>Lời khuyên Học sinh để lựa chọn ngôi trường phù hợp.</w:t>
            </w:r>
          </w:p>
          <w:p w:rsidR="005F2CB5" w:rsidRDefault="005F2CB5" w:rsidP="005330E2">
            <w:pPr>
              <w:rPr>
                <w:color w:val="000000"/>
                <w:sz w:val="26"/>
                <w:szCs w:val="26"/>
              </w:rPr>
            </w:pPr>
          </w:p>
        </w:tc>
        <w:tc>
          <w:tcPr>
            <w:tcW w:w="2269" w:type="dxa"/>
            <w:vAlign w:val="center"/>
          </w:tcPr>
          <w:p w:rsidR="00995E24" w:rsidRDefault="003A53C2" w:rsidP="005330E2">
            <w:pPr>
              <w:jc w:val="center"/>
              <w:rPr>
                <w:b/>
                <w:color w:val="000000"/>
                <w:sz w:val="26"/>
                <w:szCs w:val="26"/>
              </w:rPr>
            </w:pPr>
            <w:r>
              <w:rPr>
                <w:b/>
                <w:color w:val="000000"/>
                <w:sz w:val="26"/>
                <w:szCs w:val="26"/>
              </w:rPr>
              <w:t>Đại học</w:t>
            </w:r>
            <w:r w:rsidR="005F2CB5" w:rsidRPr="004F56FA">
              <w:rPr>
                <w:b/>
                <w:color w:val="000000"/>
                <w:sz w:val="26"/>
                <w:szCs w:val="26"/>
              </w:rPr>
              <w:t xml:space="preserve"> </w:t>
            </w:r>
          </w:p>
          <w:p w:rsidR="005F2CB5" w:rsidRDefault="005F2CB5" w:rsidP="005330E2">
            <w:pPr>
              <w:jc w:val="center"/>
              <w:rPr>
                <w:b/>
                <w:color w:val="000000"/>
                <w:sz w:val="26"/>
                <w:szCs w:val="26"/>
              </w:rPr>
            </w:pPr>
            <w:r w:rsidRPr="004F56FA">
              <w:rPr>
                <w:b/>
                <w:color w:val="000000"/>
                <w:sz w:val="26"/>
                <w:szCs w:val="26"/>
              </w:rPr>
              <w:t>Yersin Đà Lạt</w:t>
            </w:r>
          </w:p>
        </w:tc>
      </w:tr>
      <w:tr w:rsidR="005F2CB5" w:rsidRPr="00F91E3B" w:rsidTr="005330E2">
        <w:trPr>
          <w:trHeight w:val="1097"/>
        </w:trPr>
        <w:tc>
          <w:tcPr>
            <w:tcW w:w="817" w:type="dxa"/>
            <w:shd w:val="clear" w:color="auto" w:fill="auto"/>
            <w:vAlign w:val="center"/>
          </w:tcPr>
          <w:p w:rsidR="005F2CB5" w:rsidRPr="00F91E3B" w:rsidRDefault="005F2CB5" w:rsidP="005F2CB5">
            <w:pPr>
              <w:numPr>
                <w:ilvl w:val="0"/>
                <w:numId w:val="2"/>
              </w:numPr>
              <w:spacing w:line="360" w:lineRule="auto"/>
              <w:jc w:val="center"/>
              <w:rPr>
                <w:color w:val="000000"/>
                <w:sz w:val="26"/>
                <w:szCs w:val="26"/>
              </w:rPr>
            </w:pPr>
          </w:p>
        </w:tc>
        <w:tc>
          <w:tcPr>
            <w:tcW w:w="1592" w:type="dxa"/>
            <w:vAlign w:val="center"/>
          </w:tcPr>
          <w:p w:rsidR="005F2CB5" w:rsidRPr="00776544" w:rsidRDefault="005F2CB5" w:rsidP="003A53C2">
            <w:pPr>
              <w:jc w:val="center"/>
              <w:rPr>
                <w:color w:val="000000"/>
                <w:sz w:val="22"/>
                <w:szCs w:val="26"/>
              </w:rPr>
            </w:pPr>
            <w:r>
              <w:rPr>
                <w:color w:val="000000"/>
                <w:sz w:val="22"/>
                <w:szCs w:val="26"/>
                <w:lang w:val="vi-VN"/>
              </w:rPr>
              <w:t>1</w:t>
            </w:r>
            <w:r w:rsidR="003A53C2">
              <w:rPr>
                <w:color w:val="000000"/>
                <w:sz w:val="22"/>
                <w:szCs w:val="26"/>
              </w:rPr>
              <w:t>0</w:t>
            </w:r>
            <w:r>
              <w:rPr>
                <w:color w:val="000000"/>
                <w:sz w:val="22"/>
                <w:szCs w:val="26"/>
                <w:lang w:val="vi-VN"/>
              </w:rPr>
              <w:t>h0</w:t>
            </w:r>
            <w:r>
              <w:rPr>
                <w:color w:val="000000"/>
                <w:sz w:val="22"/>
                <w:szCs w:val="26"/>
              </w:rPr>
              <w:t xml:space="preserve">5 – </w:t>
            </w:r>
            <w:r>
              <w:rPr>
                <w:color w:val="000000"/>
                <w:sz w:val="22"/>
                <w:szCs w:val="26"/>
                <w:lang w:val="vi-VN"/>
              </w:rPr>
              <w:t>1</w:t>
            </w:r>
            <w:r w:rsidR="003A53C2">
              <w:rPr>
                <w:color w:val="000000"/>
                <w:sz w:val="22"/>
                <w:szCs w:val="26"/>
              </w:rPr>
              <w:t>0</w:t>
            </w:r>
            <w:r>
              <w:rPr>
                <w:color w:val="000000"/>
                <w:sz w:val="22"/>
                <w:szCs w:val="26"/>
                <w:lang w:val="vi-VN"/>
              </w:rPr>
              <w:t>h2</w:t>
            </w:r>
            <w:r>
              <w:rPr>
                <w:color w:val="000000"/>
                <w:sz w:val="22"/>
                <w:szCs w:val="26"/>
              </w:rPr>
              <w:t>5</w:t>
            </w:r>
          </w:p>
        </w:tc>
        <w:tc>
          <w:tcPr>
            <w:tcW w:w="2551" w:type="dxa"/>
            <w:vMerge/>
            <w:vAlign w:val="center"/>
          </w:tcPr>
          <w:p w:rsidR="005F2CB5" w:rsidRPr="00F91E3B" w:rsidRDefault="005F2CB5" w:rsidP="005330E2">
            <w:pPr>
              <w:jc w:val="center"/>
              <w:rPr>
                <w:b/>
                <w:color w:val="000000"/>
                <w:sz w:val="26"/>
                <w:szCs w:val="26"/>
              </w:rPr>
            </w:pPr>
          </w:p>
        </w:tc>
        <w:tc>
          <w:tcPr>
            <w:tcW w:w="7938" w:type="dxa"/>
            <w:shd w:val="clear" w:color="auto" w:fill="auto"/>
            <w:vAlign w:val="center"/>
          </w:tcPr>
          <w:p w:rsidR="005F2CB5" w:rsidRPr="00225644" w:rsidRDefault="005F2CB5" w:rsidP="005330E2">
            <w:pPr>
              <w:rPr>
                <w:color w:val="000000"/>
                <w:sz w:val="26"/>
                <w:szCs w:val="26"/>
              </w:rPr>
            </w:pPr>
          </w:p>
          <w:p w:rsidR="005F2CB5" w:rsidRPr="00225644" w:rsidRDefault="005F2CB5" w:rsidP="005330E2">
            <w:pPr>
              <w:rPr>
                <w:color w:val="000000"/>
                <w:sz w:val="26"/>
                <w:szCs w:val="26"/>
              </w:rPr>
            </w:pPr>
            <w:r>
              <w:rPr>
                <w:color w:val="000000"/>
                <w:sz w:val="26"/>
                <w:szCs w:val="26"/>
              </w:rPr>
              <w:t>ThS Nguyễn Hoàng</w:t>
            </w:r>
            <w:r w:rsidRPr="00225644">
              <w:rPr>
                <w:color w:val="000000"/>
                <w:sz w:val="26"/>
                <w:szCs w:val="26"/>
              </w:rPr>
              <w:t xml:space="preserve"> Thiên Thư – Phòng Truyền Thông – Tuyển Sinh</w:t>
            </w:r>
            <w:r>
              <w:rPr>
                <w:color w:val="000000"/>
                <w:sz w:val="26"/>
                <w:szCs w:val="26"/>
              </w:rPr>
              <w:t xml:space="preserve"> (2</w:t>
            </w:r>
            <w:r w:rsidRPr="00CE3EBC">
              <w:rPr>
                <w:color w:val="000000"/>
                <w:sz w:val="26"/>
                <w:szCs w:val="26"/>
              </w:rPr>
              <w:t>0 phút)</w:t>
            </w:r>
          </w:p>
          <w:p w:rsidR="005F2CB5" w:rsidRPr="00225644" w:rsidRDefault="005F2CB5" w:rsidP="005330E2">
            <w:pPr>
              <w:rPr>
                <w:color w:val="000000"/>
                <w:sz w:val="26"/>
                <w:szCs w:val="26"/>
              </w:rPr>
            </w:pPr>
          </w:p>
          <w:p w:rsidR="005F2CB5" w:rsidRPr="00225644" w:rsidRDefault="005F2CB5" w:rsidP="005330E2">
            <w:pPr>
              <w:rPr>
                <w:b/>
                <w:color w:val="000000"/>
                <w:sz w:val="26"/>
                <w:szCs w:val="26"/>
              </w:rPr>
            </w:pPr>
            <w:r w:rsidRPr="00225644">
              <w:rPr>
                <w:b/>
                <w:color w:val="000000"/>
                <w:sz w:val="26"/>
                <w:szCs w:val="26"/>
                <w:u w:val="single"/>
              </w:rPr>
              <w:t>Chuyên đề:</w:t>
            </w:r>
            <w:r w:rsidRPr="00225644">
              <w:rPr>
                <w:b/>
                <w:color w:val="000000"/>
                <w:sz w:val="26"/>
                <w:szCs w:val="26"/>
              </w:rPr>
              <w:t xml:space="preserve"> Định hướng nghề nghiệp hậu Covid</w:t>
            </w:r>
          </w:p>
          <w:p w:rsidR="005F2CB5" w:rsidRPr="00225644" w:rsidRDefault="005F2CB5" w:rsidP="005330E2">
            <w:pPr>
              <w:rPr>
                <w:b/>
                <w:color w:val="000000"/>
                <w:sz w:val="26"/>
                <w:szCs w:val="26"/>
              </w:rPr>
            </w:pPr>
          </w:p>
        </w:tc>
        <w:tc>
          <w:tcPr>
            <w:tcW w:w="2269" w:type="dxa"/>
            <w:vAlign w:val="center"/>
          </w:tcPr>
          <w:p w:rsidR="00995E24" w:rsidRDefault="003A53C2" w:rsidP="005330E2">
            <w:pPr>
              <w:jc w:val="center"/>
              <w:rPr>
                <w:b/>
                <w:color w:val="000000"/>
                <w:sz w:val="26"/>
                <w:szCs w:val="26"/>
              </w:rPr>
            </w:pPr>
            <w:r>
              <w:rPr>
                <w:b/>
                <w:color w:val="000000"/>
                <w:sz w:val="26"/>
                <w:szCs w:val="26"/>
              </w:rPr>
              <w:t>Đại học</w:t>
            </w:r>
            <w:r w:rsidR="005F2CB5" w:rsidRPr="00225644">
              <w:rPr>
                <w:b/>
                <w:color w:val="000000"/>
                <w:sz w:val="26"/>
                <w:szCs w:val="26"/>
              </w:rPr>
              <w:t xml:space="preserve"> </w:t>
            </w:r>
          </w:p>
          <w:p w:rsidR="005F2CB5" w:rsidRPr="00225644" w:rsidRDefault="005F2CB5" w:rsidP="005330E2">
            <w:pPr>
              <w:jc w:val="center"/>
              <w:rPr>
                <w:b/>
                <w:color w:val="000000"/>
                <w:sz w:val="26"/>
                <w:szCs w:val="26"/>
              </w:rPr>
            </w:pPr>
            <w:r w:rsidRPr="00225644">
              <w:rPr>
                <w:b/>
                <w:color w:val="000000"/>
                <w:sz w:val="26"/>
                <w:szCs w:val="26"/>
              </w:rPr>
              <w:t>Việt Đức</w:t>
            </w:r>
          </w:p>
        </w:tc>
      </w:tr>
      <w:tr w:rsidR="005F2CB5" w:rsidRPr="00225644" w:rsidTr="005330E2">
        <w:trPr>
          <w:trHeight w:val="1097"/>
        </w:trPr>
        <w:tc>
          <w:tcPr>
            <w:tcW w:w="817" w:type="dxa"/>
            <w:shd w:val="clear" w:color="auto" w:fill="auto"/>
            <w:vAlign w:val="center"/>
          </w:tcPr>
          <w:p w:rsidR="005F2CB5" w:rsidRPr="00225644" w:rsidRDefault="005F2CB5" w:rsidP="005F2CB5">
            <w:pPr>
              <w:numPr>
                <w:ilvl w:val="0"/>
                <w:numId w:val="2"/>
              </w:numPr>
              <w:spacing w:line="360" w:lineRule="auto"/>
              <w:jc w:val="center"/>
              <w:rPr>
                <w:color w:val="000000"/>
                <w:sz w:val="26"/>
                <w:szCs w:val="26"/>
              </w:rPr>
            </w:pPr>
          </w:p>
        </w:tc>
        <w:tc>
          <w:tcPr>
            <w:tcW w:w="1592" w:type="dxa"/>
            <w:vAlign w:val="center"/>
          </w:tcPr>
          <w:p w:rsidR="005F2CB5" w:rsidRPr="00776544" w:rsidRDefault="005F2CB5" w:rsidP="003A53C2">
            <w:pPr>
              <w:jc w:val="center"/>
              <w:rPr>
                <w:color w:val="000000"/>
                <w:sz w:val="22"/>
                <w:szCs w:val="26"/>
              </w:rPr>
            </w:pPr>
            <w:r>
              <w:rPr>
                <w:color w:val="000000"/>
                <w:sz w:val="22"/>
                <w:szCs w:val="26"/>
                <w:lang w:val="vi-VN"/>
              </w:rPr>
              <w:t>1</w:t>
            </w:r>
            <w:r w:rsidR="003A53C2">
              <w:rPr>
                <w:color w:val="000000"/>
                <w:sz w:val="22"/>
                <w:szCs w:val="26"/>
              </w:rPr>
              <w:t>0</w:t>
            </w:r>
            <w:r>
              <w:rPr>
                <w:color w:val="000000"/>
                <w:sz w:val="22"/>
                <w:szCs w:val="26"/>
                <w:lang w:val="vi-VN"/>
              </w:rPr>
              <w:t>h2</w:t>
            </w:r>
            <w:r>
              <w:rPr>
                <w:color w:val="000000"/>
                <w:sz w:val="22"/>
                <w:szCs w:val="26"/>
              </w:rPr>
              <w:t xml:space="preserve">5 – </w:t>
            </w:r>
            <w:r>
              <w:rPr>
                <w:color w:val="000000"/>
                <w:sz w:val="22"/>
                <w:szCs w:val="26"/>
                <w:lang w:val="vi-VN"/>
              </w:rPr>
              <w:t>1</w:t>
            </w:r>
            <w:r w:rsidR="003A53C2">
              <w:rPr>
                <w:color w:val="000000"/>
                <w:sz w:val="22"/>
                <w:szCs w:val="26"/>
              </w:rPr>
              <w:t>0</w:t>
            </w:r>
            <w:r>
              <w:rPr>
                <w:color w:val="000000"/>
                <w:sz w:val="22"/>
                <w:szCs w:val="26"/>
                <w:lang w:val="vi-VN"/>
              </w:rPr>
              <w:t>h4</w:t>
            </w:r>
            <w:r>
              <w:rPr>
                <w:color w:val="000000"/>
                <w:sz w:val="22"/>
                <w:szCs w:val="26"/>
              </w:rPr>
              <w:t>5</w:t>
            </w:r>
          </w:p>
        </w:tc>
        <w:tc>
          <w:tcPr>
            <w:tcW w:w="2551" w:type="dxa"/>
            <w:vMerge/>
            <w:vAlign w:val="center"/>
          </w:tcPr>
          <w:p w:rsidR="005F2CB5" w:rsidRPr="00225644" w:rsidRDefault="005F2CB5" w:rsidP="005330E2">
            <w:pPr>
              <w:jc w:val="center"/>
              <w:rPr>
                <w:b/>
                <w:color w:val="000000"/>
                <w:sz w:val="26"/>
                <w:szCs w:val="26"/>
              </w:rPr>
            </w:pPr>
          </w:p>
        </w:tc>
        <w:tc>
          <w:tcPr>
            <w:tcW w:w="7938" w:type="dxa"/>
            <w:shd w:val="clear" w:color="auto" w:fill="auto"/>
            <w:vAlign w:val="center"/>
          </w:tcPr>
          <w:p w:rsidR="005F2CB5" w:rsidRDefault="005F2CB5" w:rsidP="005330E2">
            <w:pPr>
              <w:rPr>
                <w:color w:val="000000"/>
                <w:sz w:val="26"/>
                <w:szCs w:val="26"/>
              </w:rPr>
            </w:pPr>
          </w:p>
          <w:p w:rsidR="005F2CB5" w:rsidRDefault="005F2CB5" w:rsidP="005330E2">
            <w:pPr>
              <w:rPr>
                <w:color w:val="000000"/>
                <w:sz w:val="26"/>
                <w:szCs w:val="26"/>
              </w:rPr>
            </w:pPr>
            <w:r w:rsidRPr="00CE3EBC">
              <w:rPr>
                <w:color w:val="000000"/>
                <w:sz w:val="26"/>
                <w:szCs w:val="26"/>
              </w:rPr>
              <w:t>ThS Tống Hồ Phú Thuận – Phó Phòng Tuyển sinh.</w:t>
            </w:r>
            <w:r>
              <w:rPr>
                <w:color w:val="000000"/>
                <w:sz w:val="26"/>
                <w:szCs w:val="26"/>
              </w:rPr>
              <w:t xml:space="preserve"> (2</w:t>
            </w:r>
            <w:r w:rsidRPr="00CE3EBC">
              <w:rPr>
                <w:color w:val="000000"/>
                <w:sz w:val="26"/>
                <w:szCs w:val="26"/>
              </w:rPr>
              <w:t>0 phút)</w:t>
            </w:r>
          </w:p>
          <w:p w:rsidR="005F2CB5" w:rsidRPr="00CE3EBC" w:rsidRDefault="005F2CB5" w:rsidP="005330E2">
            <w:pPr>
              <w:rPr>
                <w:color w:val="000000"/>
                <w:sz w:val="26"/>
                <w:szCs w:val="26"/>
              </w:rPr>
            </w:pPr>
          </w:p>
          <w:p w:rsidR="005F2CB5" w:rsidRDefault="005F2CB5" w:rsidP="005330E2">
            <w:pPr>
              <w:rPr>
                <w:b/>
                <w:color w:val="000000"/>
                <w:sz w:val="26"/>
                <w:szCs w:val="26"/>
              </w:rPr>
            </w:pPr>
            <w:r w:rsidRPr="00286035">
              <w:rPr>
                <w:b/>
                <w:color w:val="000000"/>
                <w:sz w:val="26"/>
                <w:szCs w:val="26"/>
                <w:u w:val="single"/>
              </w:rPr>
              <w:t>Chuyên đề:</w:t>
            </w:r>
            <w:r w:rsidRPr="00286035">
              <w:rPr>
                <w:b/>
                <w:color w:val="000000"/>
                <w:sz w:val="26"/>
                <w:szCs w:val="26"/>
              </w:rPr>
              <w:t xml:space="preserve"> </w:t>
            </w:r>
            <w:r>
              <w:rPr>
                <w:b/>
                <w:color w:val="000000"/>
                <w:sz w:val="26"/>
                <w:szCs w:val="26"/>
              </w:rPr>
              <w:t>Các bước để chọn ngành nghề phù hợp và các ngành nghề khát nguồn nhân lực trong tương lai.</w:t>
            </w:r>
          </w:p>
          <w:p w:rsidR="005F2CB5" w:rsidRPr="008128C4" w:rsidRDefault="005F2CB5" w:rsidP="005330E2">
            <w:pPr>
              <w:rPr>
                <w:b/>
                <w:color w:val="000000"/>
                <w:sz w:val="26"/>
                <w:szCs w:val="26"/>
              </w:rPr>
            </w:pPr>
          </w:p>
        </w:tc>
        <w:tc>
          <w:tcPr>
            <w:tcW w:w="2269" w:type="dxa"/>
            <w:vAlign w:val="center"/>
          </w:tcPr>
          <w:p w:rsidR="00995E24" w:rsidRDefault="003A53C2" w:rsidP="005330E2">
            <w:pPr>
              <w:jc w:val="center"/>
              <w:rPr>
                <w:b/>
                <w:color w:val="000000"/>
                <w:sz w:val="26"/>
                <w:szCs w:val="26"/>
              </w:rPr>
            </w:pPr>
            <w:r>
              <w:rPr>
                <w:b/>
                <w:color w:val="000000"/>
                <w:sz w:val="26"/>
                <w:szCs w:val="26"/>
              </w:rPr>
              <w:t>Đại học</w:t>
            </w:r>
            <w:r w:rsidR="005F2CB5">
              <w:rPr>
                <w:b/>
                <w:color w:val="000000"/>
                <w:sz w:val="26"/>
                <w:szCs w:val="26"/>
              </w:rPr>
              <w:t xml:space="preserve"> </w:t>
            </w:r>
          </w:p>
          <w:p w:rsidR="00995E24" w:rsidRDefault="005F2CB5" w:rsidP="005330E2">
            <w:pPr>
              <w:jc w:val="center"/>
              <w:rPr>
                <w:b/>
                <w:color w:val="000000"/>
                <w:sz w:val="26"/>
                <w:szCs w:val="26"/>
              </w:rPr>
            </w:pPr>
            <w:r>
              <w:rPr>
                <w:b/>
                <w:color w:val="000000"/>
                <w:sz w:val="26"/>
                <w:szCs w:val="26"/>
              </w:rPr>
              <w:t xml:space="preserve">Công Nghệ </w:t>
            </w:r>
          </w:p>
          <w:p w:rsidR="005F2CB5" w:rsidRDefault="005F2CB5" w:rsidP="005330E2">
            <w:pPr>
              <w:jc w:val="center"/>
              <w:rPr>
                <w:b/>
                <w:color w:val="000000"/>
                <w:sz w:val="26"/>
                <w:szCs w:val="26"/>
              </w:rPr>
            </w:pPr>
            <w:r>
              <w:rPr>
                <w:b/>
                <w:color w:val="000000"/>
                <w:sz w:val="26"/>
                <w:szCs w:val="26"/>
              </w:rPr>
              <w:t>Sài Gòn</w:t>
            </w:r>
          </w:p>
        </w:tc>
      </w:tr>
      <w:tr w:rsidR="005F2CB5" w:rsidRPr="00F91E3B" w:rsidTr="005330E2">
        <w:trPr>
          <w:trHeight w:val="1097"/>
        </w:trPr>
        <w:tc>
          <w:tcPr>
            <w:tcW w:w="817" w:type="dxa"/>
            <w:shd w:val="clear" w:color="auto" w:fill="auto"/>
            <w:vAlign w:val="center"/>
          </w:tcPr>
          <w:p w:rsidR="005F2CB5" w:rsidRPr="00F91E3B" w:rsidRDefault="005F2CB5" w:rsidP="005F2CB5">
            <w:pPr>
              <w:numPr>
                <w:ilvl w:val="0"/>
                <w:numId w:val="2"/>
              </w:numPr>
              <w:spacing w:line="360" w:lineRule="auto"/>
              <w:jc w:val="center"/>
              <w:rPr>
                <w:color w:val="000000"/>
                <w:sz w:val="26"/>
                <w:szCs w:val="26"/>
              </w:rPr>
            </w:pPr>
          </w:p>
        </w:tc>
        <w:tc>
          <w:tcPr>
            <w:tcW w:w="1592" w:type="dxa"/>
            <w:vAlign w:val="center"/>
          </w:tcPr>
          <w:p w:rsidR="005F2CB5" w:rsidRPr="00776544" w:rsidRDefault="005F2CB5" w:rsidP="003A53C2">
            <w:pPr>
              <w:jc w:val="center"/>
              <w:rPr>
                <w:color w:val="000000"/>
                <w:sz w:val="22"/>
                <w:szCs w:val="26"/>
              </w:rPr>
            </w:pPr>
            <w:r>
              <w:rPr>
                <w:color w:val="000000"/>
                <w:sz w:val="22"/>
                <w:szCs w:val="26"/>
                <w:lang w:val="vi-VN"/>
              </w:rPr>
              <w:t>1</w:t>
            </w:r>
            <w:r w:rsidR="003A53C2">
              <w:rPr>
                <w:color w:val="000000"/>
                <w:sz w:val="22"/>
                <w:szCs w:val="26"/>
              </w:rPr>
              <w:t>0</w:t>
            </w:r>
            <w:r>
              <w:rPr>
                <w:color w:val="000000"/>
                <w:sz w:val="22"/>
                <w:szCs w:val="26"/>
                <w:lang w:val="vi-VN"/>
              </w:rPr>
              <w:t>h4</w:t>
            </w:r>
            <w:r>
              <w:rPr>
                <w:color w:val="000000"/>
                <w:sz w:val="22"/>
                <w:szCs w:val="26"/>
              </w:rPr>
              <w:t xml:space="preserve">5 – </w:t>
            </w:r>
            <w:r>
              <w:rPr>
                <w:color w:val="000000"/>
                <w:sz w:val="22"/>
                <w:szCs w:val="26"/>
                <w:lang w:val="vi-VN"/>
              </w:rPr>
              <w:t>1</w:t>
            </w:r>
            <w:r w:rsidR="003A53C2">
              <w:rPr>
                <w:color w:val="000000"/>
                <w:sz w:val="22"/>
                <w:szCs w:val="26"/>
              </w:rPr>
              <w:t>1</w:t>
            </w:r>
            <w:r>
              <w:rPr>
                <w:color w:val="000000"/>
                <w:sz w:val="22"/>
                <w:szCs w:val="26"/>
                <w:lang w:val="vi-VN"/>
              </w:rPr>
              <w:t>h0</w:t>
            </w:r>
            <w:r>
              <w:rPr>
                <w:color w:val="000000"/>
                <w:sz w:val="22"/>
                <w:szCs w:val="26"/>
              </w:rPr>
              <w:t>5</w:t>
            </w:r>
          </w:p>
        </w:tc>
        <w:tc>
          <w:tcPr>
            <w:tcW w:w="2551" w:type="dxa"/>
            <w:vMerge/>
            <w:vAlign w:val="center"/>
          </w:tcPr>
          <w:p w:rsidR="005F2CB5" w:rsidRPr="00F91E3B" w:rsidRDefault="005F2CB5" w:rsidP="005330E2">
            <w:pPr>
              <w:jc w:val="center"/>
              <w:rPr>
                <w:b/>
                <w:color w:val="000000"/>
                <w:sz w:val="26"/>
                <w:szCs w:val="26"/>
              </w:rPr>
            </w:pPr>
          </w:p>
        </w:tc>
        <w:tc>
          <w:tcPr>
            <w:tcW w:w="7938" w:type="dxa"/>
            <w:shd w:val="clear" w:color="auto" w:fill="auto"/>
            <w:vAlign w:val="center"/>
          </w:tcPr>
          <w:p w:rsidR="005F2CB5" w:rsidRDefault="005F2CB5" w:rsidP="005330E2">
            <w:pPr>
              <w:rPr>
                <w:color w:val="000000"/>
                <w:sz w:val="26"/>
                <w:szCs w:val="26"/>
              </w:rPr>
            </w:pPr>
          </w:p>
          <w:p w:rsidR="005F2CB5" w:rsidRDefault="005F2CB5" w:rsidP="005330E2">
            <w:pPr>
              <w:rPr>
                <w:color w:val="000000"/>
                <w:sz w:val="26"/>
                <w:szCs w:val="26"/>
              </w:rPr>
            </w:pPr>
            <w:r w:rsidRPr="00CE3EBC">
              <w:rPr>
                <w:color w:val="000000"/>
                <w:sz w:val="26"/>
                <w:szCs w:val="26"/>
              </w:rPr>
              <w:t xml:space="preserve">ThS Vương Hồng Quân – GĐ Trung tâm HN – TS </w:t>
            </w:r>
            <w:r>
              <w:rPr>
                <w:color w:val="000000"/>
                <w:sz w:val="26"/>
                <w:szCs w:val="26"/>
              </w:rPr>
              <w:t>(2</w:t>
            </w:r>
            <w:r w:rsidRPr="00CE3EBC">
              <w:rPr>
                <w:color w:val="000000"/>
                <w:sz w:val="26"/>
                <w:szCs w:val="26"/>
              </w:rPr>
              <w:t>0 phút)</w:t>
            </w:r>
          </w:p>
          <w:p w:rsidR="005F2CB5" w:rsidRPr="00CE3EBC" w:rsidRDefault="005F2CB5" w:rsidP="005330E2">
            <w:pPr>
              <w:rPr>
                <w:color w:val="000000"/>
                <w:sz w:val="26"/>
                <w:szCs w:val="26"/>
              </w:rPr>
            </w:pPr>
          </w:p>
          <w:p w:rsidR="005F2CB5" w:rsidRPr="00CE3EBC" w:rsidRDefault="005F2CB5" w:rsidP="005330E2">
            <w:pPr>
              <w:rPr>
                <w:b/>
                <w:color w:val="000000"/>
                <w:sz w:val="26"/>
                <w:szCs w:val="26"/>
              </w:rPr>
            </w:pPr>
            <w:r w:rsidRPr="00286035">
              <w:rPr>
                <w:b/>
                <w:color w:val="000000"/>
                <w:sz w:val="26"/>
                <w:szCs w:val="26"/>
                <w:u w:val="single"/>
              </w:rPr>
              <w:t>Chuyên đề:</w:t>
            </w:r>
            <w:r w:rsidRPr="00286035">
              <w:rPr>
                <w:b/>
                <w:color w:val="000000"/>
                <w:sz w:val="26"/>
                <w:szCs w:val="26"/>
              </w:rPr>
              <w:t xml:space="preserve"> </w:t>
            </w:r>
            <w:r w:rsidRPr="00CE3EBC">
              <w:rPr>
                <w:b/>
                <w:color w:val="000000"/>
                <w:sz w:val="26"/>
                <w:szCs w:val="26"/>
              </w:rPr>
              <w:t>Hướng dẫn Công cụ chọn nghề, chọn trường và khám phá bản thân trong chọn nghề.</w:t>
            </w:r>
          </w:p>
          <w:p w:rsidR="005F2CB5" w:rsidRPr="00CE3EBC" w:rsidRDefault="005F2CB5" w:rsidP="005330E2">
            <w:pPr>
              <w:rPr>
                <w:color w:val="000000"/>
                <w:sz w:val="26"/>
                <w:szCs w:val="26"/>
              </w:rPr>
            </w:pPr>
          </w:p>
        </w:tc>
        <w:tc>
          <w:tcPr>
            <w:tcW w:w="2269" w:type="dxa"/>
            <w:vAlign w:val="center"/>
          </w:tcPr>
          <w:p w:rsidR="005F2CB5" w:rsidRDefault="005F2CB5" w:rsidP="005330E2">
            <w:pPr>
              <w:jc w:val="center"/>
              <w:rPr>
                <w:b/>
                <w:color w:val="000000"/>
                <w:sz w:val="26"/>
                <w:szCs w:val="26"/>
              </w:rPr>
            </w:pPr>
            <w:r>
              <w:rPr>
                <w:b/>
                <w:color w:val="000000"/>
                <w:sz w:val="26"/>
                <w:szCs w:val="26"/>
              </w:rPr>
              <w:t>C</w:t>
            </w:r>
            <w:r w:rsidR="003A53C2">
              <w:rPr>
                <w:b/>
                <w:color w:val="000000"/>
                <w:sz w:val="26"/>
                <w:szCs w:val="26"/>
              </w:rPr>
              <w:t>ao đẳng</w:t>
            </w:r>
          </w:p>
          <w:p w:rsidR="005F2CB5" w:rsidRPr="004F56FA" w:rsidRDefault="005F2CB5" w:rsidP="005330E2">
            <w:pPr>
              <w:jc w:val="center"/>
              <w:rPr>
                <w:b/>
                <w:color w:val="000000"/>
                <w:sz w:val="26"/>
                <w:szCs w:val="26"/>
              </w:rPr>
            </w:pPr>
            <w:r>
              <w:rPr>
                <w:b/>
                <w:color w:val="000000"/>
                <w:sz w:val="26"/>
                <w:szCs w:val="26"/>
              </w:rPr>
              <w:t>Kỹ Nghệ II</w:t>
            </w:r>
          </w:p>
        </w:tc>
      </w:tr>
      <w:tr w:rsidR="005F2CB5" w:rsidRPr="00F91E3B" w:rsidTr="005330E2">
        <w:trPr>
          <w:trHeight w:val="1097"/>
        </w:trPr>
        <w:tc>
          <w:tcPr>
            <w:tcW w:w="817" w:type="dxa"/>
            <w:shd w:val="clear" w:color="auto" w:fill="auto"/>
            <w:vAlign w:val="center"/>
          </w:tcPr>
          <w:p w:rsidR="005F2CB5" w:rsidRPr="00F91E3B" w:rsidRDefault="005F2CB5" w:rsidP="005F2CB5">
            <w:pPr>
              <w:numPr>
                <w:ilvl w:val="0"/>
                <w:numId w:val="2"/>
              </w:numPr>
              <w:spacing w:line="360" w:lineRule="auto"/>
              <w:jc w:val="center"/>
              <w:rPr>
                <w:color w:val="000000"/>
                <w:sz w:val="26"/>
                <w:szCs w:val="26"/>
              </w:rPr>
            </w:pPr>
          </w:p>
        </w:tc>
        <w:tc>
          <w:tcPr>
            <w:tcW w:w="1592" w:type="dxa"/>
            <w:vAlign w:val="center"/>
          </w:tcPr>
          <w:p w:rsidR="005F2CB5" w:rsidRPr="00776544" w:rsidRDefault="005F2CB5" w:rsidP="003A53C2">
            <w:pPr>
              <w:jc w:val="center"/>
              <w:rPr>
                <w:color w:val="000000"/>
                <w:sz w:val="22"/>
                <w:szCs w:val="26"/>
              </w:rPr>
            </w:pPr>
            <w:r>
              <w:rPr>
                <w:color w:val="000000"/>
                <w:sz w:val="22"/>
                <w:szCs w:val="26"/>
                <w:lang w:val="vi-VN"/>
              </w:rPr>
              <w:t>1</w:t>
            </w:r>
            <w:r w:rsidR="003A53C2">
              <w:rPr>
                <w:color w:val="000000"/>
                <w:sz w:val="22"/>
                <w:szCs w:val="26"/>
              </w:rPr>
              <w:t>1</w:t>
            </w:r>
            <w:r>
              <w:rPr>
                <w:color w:val="000000"/>
                <w:sz w:val="22"/>
                <w:szCs w:val="26"/>
                <w:lang w:val="vi-VN"/>
              </w:rPr>
              <w:t>h0</w:t>
            </w:r>
            <w:r>
              <w:rPr>
                <w:color w:val="000000"/>
                <w:sz w:val="22"/>
                <w:szCs w:val="26"/>
              </w:rPr>
              <w:t xml:space="preserve">5 – </w:t>
            </w:r>
            <w:r>
              <w:rPr>
                <w:color w:val="000000"/>
                <w:sz w:val="22"/>
                <w:szCs w:val="26"/>
                <w:lang w:val="vi-VN"/>
              </w:rPr>
              <w:t>1</w:t>
            </w:r>
            <w:r w:rsidR="003A53C2">
              <w:rPr>
                <w:color w:val="000000"/>
                <w:sz w:val="22"/>
                <w:szCs w:val="26"/>
              </w:rPr>
              <w:t>1</w:t>
            </w:r>
            <w:r>
              <w:rPr>
                <w:color w:val="000000"/>
                <w:sz w:val="22"/>
                <w:szCs w:val="26"/>
                <w:lang w:val="vi-VN"/>
              </w:rPr>
              <w:t>h2</w:t>
            </w:r>
            <w:r>
              <w:rPr>
                <w:color w:val="000000"/>
                <w:sz w:val="22"/>
                <w:szCs w:val="26"/>
              </w:rPr>
              <w:t>5</w:t>
            </w:r>
          </w:p>
        </w:tc>
        <w:tc>
          <w:tcPr>
            <w:tcW w:w="2551" w:type="dxa"/>
            <w:vMerge/>
            <w:vAlign w:val="center"/>
          </w:tcPr>
          <w:p w:rsidR="005F2CB5" w:rsidRPr="00F91E3B" w:rsidRDefault="005F2CB5" w:rsidP="005330E2">
            <w:pPr>
              <w:jc w:val="center"/>
              <w:rPr>
                <w:b/>
                <w:color w:val="000000"/>
                <w:sz w:val="26"/>
                <w:szCs w:val="26"/>
              </w:rPr>
            </w:pPr>
          </w:p>
        </w:tc>
        <w:tc>
          <w:tcPr>
            <w:tcW w:w="7938" w:type="dxa"/>
            <w:shd w:val="clear" w:color="auto" w:fill="auto"/>
            <w:vAlign w:val="center"/>
          </w:tcPr>
          <w:p w:rsidR="005F2CB5" w:rsidRDefault="005F2CB5" w:rsidP="005330E2">
            <w:pPr>
              <w:rPr>
                <w:sz w:val="26"/>
                <w:szCs w:val="26"/>
              </w:rPr>
            </w:pPr>
          </w:p>
          <w:p w:rsidR="005F2CB5" w:rsidRDefault="005F2CB5" w:rsidP="005330E2">
            <w:pPr>
              <w:rPr>
                <w:sz w:val="26"/>
                <w:szCs w:val="26"/>
              </w:rPr>
            </w:pPr>
            <w:r w:rsidRPr="00CE3EBC">
              <w:rPr>
                <w:sz w:val="26"/>
                <w:szCs w:val="26"/>
              </w:rPr>
              <w:t>Th.s Ngu</w:t>
            </w:r>
            <w:r>
              <w:rPr>
                <w:sz w:val="26"/>
                <w:szCs w:val="26"/>
              </w:rPr>
              <w:t>yễn Thị Kim Phụng - Phó GĐ</w:t>
            </w:r>
            <w:r w:rsidRPr="00CE3EBC">
              <w:rPr>
                <w:sz w:val="26"/>
                <w:szCs w:val="26"/>
              </w:rPr>
              <w:t xml:space="preserve"> Trung tâm Tuyển sinh và QHDN</w:t>
            </w:r>
            <w:r>
              <w:rPr>
                <w:sz w:val="26"/>
                <w:szCs w:val="26"/>
              </w:rPr>
              <w:t xml:space="preserve"> </w:t>
            </w:r>
            <w:r>
              <w:rPr>
                <w:color w:val="000000"/>
                <w:sz w:val="26"/>
                <w:szCs w:val="26"/>
              </w:rPr>
              <w:t>(2</w:t>
            </w:r>
            <w:r w:rsidRPr="00CE3EBC">
              <w:rPr>
                <w:color w:val="000000"/>
                <w:sz w:val="26"/>
                <w:szCs w:val="26"/>
              </w:rPr>
              <w:t>0 phút)</w:t>
            </w:r>
          </w:p>
          <w:p w:rsidR="005F2CB5" w:rsidRPr="00CE3EBC" w:rsidRDefault="005F2CB5" w:rsidP="005330E2">
            <w:pPr>
              <w:rPr>
                <w:sz w:val="26"/>
                <w:szCs w:val="26"/>
              </w:rPr>
            </w:pPr>
          </w:p>
          <w:p w:rsidR="005F2CB5" w:rsidRPr="00CE3EBC" w:rsidRDefault="005F2CB5" w:rsidP="005330E2">
            <w:pPr>
              <w:rPr>
                <w:b/>
                <w:sz w:val="26"/>
                <w:szCs w:val="26"/>
              </w:rPr>
            </w:pPr>
            <w:r w:rsidRPr="00286035">
              <w:rPr>
                <w:b/>
                <w:color w:val="000000"/>
                <w:sz w:val="26"/>
                <w:szCs w:val="26"/>
                <w:u w:val="single"/>
              </w:rPr>
              <w:t>Chuyên đề:</w:t>
            </w:r>
            <w:r w:rsidRPr="00286035">
              <w:rPr>
                <w:b/>
                <w:color w:val="000000"/>
                <w:sz w:val="26"/>
                <w:szCs w:val="26"/>
              </w:rPr>
              <w:t xml:space="preserve"> </w:t>
            </w:r>
            <w:r w:rsidRPr="00CE3EBC">
              <w:rPr>
                <w:b/>
                <w:sz w:val="26"/>
                <w:szCs w:val="26"/>
              </w:rPr>
              <w:t>Những điều học sinh cần lưu ý khi tham gia xét tuyển vào các trường Đại học.</w:t>
            </w:r>
          </w:p>
          <w:p w:rsidR="005F2CB5" w:rsidRPr="00CE3EBC" w:rsidRDefault="005F2CB5" w:rsidP="005330E2">
            <w:pPr>
              <w:rPr>
                <w:color w:val="000000"/>
                <w:sz w:val="26"/>
                <w:szCs w:val="26"/>
              </w:rPr>
            </w:pPr>
          </w:p>
        </w:tc>
        <w:tc>
          <w:tcPr>
            <w:tcW w:w="2269" w:type="dxa"/>
            <w:vAlign w:val="center"/>
          </w:tcPr>
          <w:p w:rsidR="005F2CB5" w:rsidRDefault="003A53C2" w:rsidP="005330E2">
            <w:pPr>
              <w:jc w:val="center"/>
              <w:rPr>
                <w:b/>
                <w:color w:val="000000"/>
                <w:sz w:val="26"/>
                <w:szCs w:val="26"/>
              </w:rPr>
            </w:pPr>
            <w:r>
              <w:rPr>
                <w:b/>
                <w:color w:val="000000"/>
                <w:sz w:val="26"/>
                <w:szCs w:val="26"/>
              </w:rPr>
              <w:t>Đại học</w:t>
            </w:r>
            <w:r w:rsidR="005F2CB5">
              <w:rPr>
                <w:b/>
                <w:color w:val="000000"/>
                <w:sz w:val="26"/>
                <w:szCs w:val="26"/>
              </w:rPr>
              <w:t xml:space="preserve"> Tài chính Maketing</w:t>
            </w:r>
          </w:p>
        </w:tc>
      </w:tr>
      <w:tr w:rsidR="005F2CB5" w:rsidRPr="00E850F1" w:rsidTr="005330E2">
        <w:trPr>
          <w:trHeight w:val="1097"/>
        </w:trPr>
        <w:tc>
          <w:tcPr>
            <w:tcW w:w="817" w:type="dxa"/>
            <w:shd w:val="clear" w:color="auto" w:fill="auto"/>
            <w:vAlign w:val="center"/>
          </w:tcPr>
          <w:p w:rsidR="005F2CB5" w:rsidRPr="00E850F1" w:rsidRDefault="005F2CB5" w:rsidP="003A53C2">
            <w:pPr>
              <w:numPr>
                <w:ilvl w:val="0"/>
                <w:numId w:val="2"/>
              </w:numPr>
              <w:spacing w:line="360" w:lineRule="auto"/>
              <w:rPr>
                <w:sz w:val="26"/>
                <w:szCs w:val="26"/>
              </w:rPr>
            </w:pPr>
          </w:p>
        </w:tc>
        <w:tc>
          <w:tcPr>
            <w:tcW w:w="1592" w:type="dxa"/>
            <w:vAlign w:val="center"/>
          </w:tcPr>
          <w:p w:rsidR="005F2CB5" w:rsidRPr="00E850F1" w:rsidRDefault="005F2CB5" w:rsidP="003A53C2">
            <w:pPr>
              <w:jc w:val="center"/>
              <w:rPr>
                <w:sz w:val="22"/>
                <w:szCs w:val="26"/>
              </w:rPr>
            </w:pPr>
            <w:r w:rsidRPr="00E850F1">
              <w:rPr>
                <w:sz w:val="22"/>
                <w:szCs w:val="26"/>
                <w:lang w:val="vi-VN"/>
              </w:rPr>
              <w:t>1</w:t>
            </w:r>
            <w:r w:rsidR="003A53C2">
              <w:rPr>
                <w:sz w:val="22"/>
                <w:szCs w:val="26"/>
              </w:rPr>
              <w:t>1</w:t>
            </w:r>
            <w:r w:rsidRPr="00E850F1">
              <w:rPr>
                <w:sz w:val="22"/>
                <w:szCs w:val="26"/>
                <w:lang w:val="vi-VN"/>
              </w:rPr>
              <w:t>h2</w:t>
            </w:r>
            <w:r w:rsidRPr="00E850F1">
              <w:rPr>
                <w:sz w:val="22"/>
                <w:szCs w:val="26"/>
              </w:rPr>
              <w:t xml:space="preserve">5 – </w:t>
            </w:r>
            <w:r w:rsidRPr="00E850F1">
              <w:rPr>
                <w:sz w:val="22"/>
                <w:szCs w:val="26"/>
                <w:lang w:val="vi-VN"/>
              </w:rPr>
              <w:t>1</w:t>
            </w:r>
            <w:r w:rsidR="003A53C2">
              <w:rPr>
                <w:sz w:val="22"/>
                <w:szCs w:val="26"/>
              </w:rPr>
              <w:t>1</w:t>
            </w:r>
            <w:r w:rsidRPr="00E850F1">
              <w:rPr>
                <w:sz w:val="22"/>
                <w:szCs w:val="26"/>
                <w:lang w:val="vi-VN"/>
              </w:rPr>
              <w:t>h</w:t>
            </w:r>
            <w:r w:rsidR="003A53C2">
              <w:rPr>
                <w:sz w:val="22"/>
                <w:szCs w:val="26"/>
              </w:rPr>
              <w:t>30</w:t>
            </w:r>
          </w:p>
        </w:tc>
        <w:tc>
          <w:tcPr>
            <w:tcW w:w="2551" w:type="dxa"/>
            <w:vMerge/>
            <w:vAlign w:val="center"/>
          </w:tcPr>
          <w:p w:rsidR="005F2CB5" w:rsidRPr="00E850F1" w:rsidRDefault="005F2CB5" w:rsidP="005330E2">
            <w:pPr>
              <w:jc w:val="center"/>
              <w:rPr>
                <w:b/>
                <w:sz w:val="26"/>
                <w:szCs w:val="26"/>
              </w:rPr>
            </w:pPr>
          </w:p>
        </w:tc>
        <w:tc>
          <w:tcPr>
            <w:tcW w:w="7938" w:type="dxa"/>
            <w:shd w:val="clear" w:color="auto" w:fill="auto"/>
            <w:vAlign w:val="center"/>
          </w:tcPr>
          <w:p w:rsidR="005F2CB5" w:rsidRPr="00E850F1" w:rsidRDefault="005F2CB5" w:rsidP="005F2CB5">
            <w:pPr>
              <w:numPr>
                <w:ilvl w:val="0"/>
                <w:numId w:val="1"/>
              </w:numPr>
              <w:rPr>
                <w:sz w:val="26"/>
                <w:szCs w:val="26"/>
              </w:rPr>
            </w:pPr>
            <w:r w:rsidRPr="00E850F1">
              <w:rPr>
                <w:sz w:val="26"/>
                <w:szCs w:val="26"/>
              </w:rPr>
              <w:t>Phát biểu cảm nghĩ của đại diện Thầy cô tham gia lớp học.</w:t>
            </w:r>
          </w:p>
          <w:p w:rsidR="005F2CB5" w:rsidRPr="00E850F1" w:rsidRDefault="005F2CB5" w:rsidP="005F2CB5">
            <w:pPr>
              <w:numPr>
                <w:ilvl w:val="0"/>
                <w:numId w:val="1"/>
              </w:numPr>
              <w:rPr>
                <w:sz w:val="26"/>
                <w:szCs w:val="26"/>
              </w:rPr>
            </w:pPr>
            <w:r w:rsidRPr="00E850F1">
              <w:rPr>
                <w:sz w:val="26"/>
                <w:szCs w:val="26"/>
              </w:rPr>
              <w:t>Phát biểu tổng diện TT Hướng Nghiệp Tp.HCM kết lớp tập huấn và kết thúc.</w:t>
            </w:r>
          </w:p>
          <w:p w:rsidR="005F2CB5" w:rsidRDefault="005F2CB5" w:rsidP="005330E2">
            <w:pPr>
              <w:rPr>
                <w:sz w:val="26"/>
                <w:szCs w:val="26"/>
              </w:rPr>
            </w:pPr>
            <w:r w:rsidRPr="00E850F1">
              <w:rPr>
                <w:sz w:val="26"/>
                <w:szCs w:val="26"/>
              </w:rPr>
              <w:t>Phát biểu của đại diện Sở GDĐT sau lớp học (Nếu có)</w:t>
            </w:r>
            <w:r w:rsidR="003A53C2">
              <w:rPr>
                <w:sz w:val="26"/>
                <w:szCs w:val="26"/>
              </w:rPr>
              <w:t>.</w:t>
            </w:r>
          </w:p>
          <w:p w:rsidR="003A53C2" w:rsidRPr="00E850F1" w:rsidRDefault="003A53C2" w:rsidP="005330E2">
            <w:pPr>
              <w:rPr>
                <w:b/>
                <w:sz w:val="26"/>
                <w:szCs w:val="26"/>
              </w:rPr>
            </w:pPr>
          </w:p>
        </w:tc>
        <w:tc>
          <w:tcPr>
            <w:tcW w:w="2269" w:type="dxa"/>
            <w:vAlign w:val="center"/>
          </w:tcPr>
          <w:p w:rsidR="005F2CB5" w:rsidRPr="00E850F1" w:rsidRDefault="005F2CB5" w:rsidP="005330E2">
            <w:pPr>
              <w:jc w:val="center"/>
              <w:rPr>
                <w:b/>
                <w:sz w:val="26"/>
                <w:szCs w:val="26"/>
              </w:rPr>
            </w:pPr>
          </w:p>
        </w:tc>
      </w:tr>
    </w:tbl>
    <w:p w:rsidR="005F2CB5" w:rsidRPr="006A6812" w:rsidRDefault="005F2CB5" w:rsidP="005F2CB5">
      <w:pPr>
        <w:tabs>
          <w:tab w:val="left" w:pos="3728"/>
        </w:tabs>
        <w:rPr>
          <w:sz w:val="26"/>
          <w:szCs w:val="26"/>
        </w:rPr>
        <w:sectPr w:rsidR="005F2CB5" w:rsidRPr="006A6812" w:rsidSect="00F91E3B">
          <w:headerReference w:type="default" r:id="rId7"/>
          <w:footerReference w:type="even" r:id="rId8"/>
          <w:footerReference w:type="default" r:id="rId9"/>
          <w:pgSz w:w="16839" w:h="11907" w:orient="landscape" w:code="9"/>
          <w:pgMar w:top="403" w:right="634" w:bottom="720" w:left="547" w:header="270" w:footer="720" w:gutter="288"/>
          <w:cols w:space="720"/>
          <w:docGrid w:linePitch="360"/>
        </w:sectPr>
      </w:pPr>
    </w:p>
    <w:p w:rsidR="005F2CB5" w:rsidRDefault="005F2CB5" w:rsidP="005F2CB5">
      <w:pPr>
        <w:spacing w:line="360" w:lineRule="auto"/>
        <w:rPr>
          <w:i/>
          <w:sz w:val="26"/>
          <w:szCs w:val="26"/>
          <w:lang w:val="pt-BR"/>
        </w:rPr>
      </w:pPr>
      <w:r>
        <w:rPr>
          <w:i/>
          <w:sz w:val="26"/>
          <w:szCs w:val="26"/>
          <w:lang w:val="pt-BR"/>
        </w:rPr>
        <w:lastRenderedPageBreak/>
        <w:t xml:space="preserve"> </w:t>
      </w:r>
    </w:p>
    <w:p w:rsidR="005F2CB5" w:rsidRPr="003A53C2" w:rsidRDefault="005F2CB5" w:rsidP="005F2CB5">
      <w:pPr>
        <w:spacing w:line="360" w:lineRule="auto"/>
        <w:rPr>
          <w:b/>
          <w:sz w:val="28"/>
          <w:szCs w:val="28"/>
          <w:lang w:val="pt-BR"/>
        </w:rPr>
      </w:pPr>
      <w:r w:rsidRPr="003A53C2">
        <w:rPr>
          <w:b/>
          <w:sz w:val="28"/>
          <w:szCs w:val="28"/>
          <w:lang w:val="pt-BR"/>
        </w:rPr>
        <w:t>VÀI TRAO ĐỔI CÙNG THẦY CÔ:</w:t>
      </w:r>
    </w:p>
    <w:p w:rsidR="005F2CB5" w:rsidRPr="003A53C2" w:rsidRDefault="005F2CB5" w:rsidP="005F2CB5">
      <w:pPr>
        <w:numPr>
          <w:ilvl w:val="0"/>
          <w:numId w:val="4"/>
        </w:numPr>
        <w:spacing w:line="360" w:lineRule="auto"/>
        <w:rPr>
          <w:sz w:val="28"/>
          <w:szCs w:val="28"/>
          <w:lang w:val="pt-BR"/>
        </w:rPr>
      </w:pPr>
      <w:r w:rsidRPr="003A53C2">
        <w:rPr>
          <w:sz w:val="28"/>
          <w:szCs w:val="28"/>
          <w:lang w:val="pt-BR"/>
        </w:rPr>
        <w:t>Huỳnh Anh Bình sẽ làm MC cầm trịch chương trình, sẽ giới thiệu Thầy cô, mời Thầy cô chia sẻ và cảm ơn Thầy cô sau khi trình bày xong, cũng như việc dẫn nhập chiếu clip cho các trường ĐH - CĐ tham gia tập huấn.</w:t>
      </w:r>
    </w:p>
    <w:p w:rsidR="005F2CB5" w:rsidRPr="003A53C2" w:rsidRDefault="005F2CB5" w:rsidP="005F2CB5">
      <w:pPr>
        <w:numPr>
          <w:ilvl w:val="0"/>
          <w:numId w:val="4"/>
        </w:numPr>
        <w:spacing w:line="360" w:lineRule="auto"/>
        <w:rPr>
          <w:sz w:val="28"/>
          <w:szCs w:val="28"/>
          <w:lang w:val="pt-BR"/>
        </w:rPr>
      </w:pPr>
      <w:r w:rsidRPr="003A53C2">
        <w:rPr>
          <w:sz w:val="28"/>
          <w:szCs w:val="28"/>
          <w:lang w:val="pt-BR"/>
        </w:rPr>
        <w:t xml:space="preserve">Mỗi Thầy cô có 20 phút trình bày nội dung và 3 phút clip chiếu về trường. </w:t>
      </w:r>
    </w:p>
    <w:p w:rsidR="005F2CB5" w:rsidRPr="003A53C2" w:rsidRDefault="005F2CB5" w:rsidP="005F2CB5">
      <w:pPr>
        <w:numPr>
          <w:ilvl w:val="0"/>
          <w:numId w:val="4"/>
        </w:numPr>
        <w:spacing w:line="360" w:lineRule="auto"/>
        <w:rPr>
          <w:sz w:val="28"/>
          <w:szCs w:val="28"/>
          <w:lang w:val="pt-BR"/>
        </w:rPr>
      </w:pPr>
      <w:r w:rsidRPr="003A53C2">
        <w:rPr>
          <w:sz w:val="28"/>
          <w:szCs w:val="28"/>
          <w:lang w:val="pt-BR"/>
        </w:rPr>
        <w:t>Thầy cô sẽ truy cập vào tham dự suốt chương trình hoặc có thể truy cập vào theo khung giờ bài giảng của kịch bản này. Lưu ý, khung giờ có thể giao động. TT HN sẽ gọi báo trước 10 phút cho Thầy cô.</w:t>
      </w:r>
    </w:p>
    <w:p w:rsidR="005F2CB5" w:rsidRPr="003A53C2" w:rsidRDefault="005F2CB5" w:rsidP="005F2CB5">
      <w:pPr>
        <w:numPr>
          <w:ilvl w:val="0"/>
          <w:numId w:val="4"/>
        </w:numPr>
        <w:spacing w:line="360" w:lineRule="auto"/>
        <w:rPr>
          <w:sz w:val="28"/>
          <w:szCs w:val="28"/>
          <w:lang w:val="pt-BR"/>
        </w:rPr>
      </w:pPr>
      <w:r w:rsidRPr="003A53C2">
        <w:rPr>
          <w:sz w:val="28"/>
          <w:szCs w:val="28"/>
          <w:lang w:val="pt-BR"/>
        </w:rPr>
        <w:t>Thầy cô thay đổi hình nền của chương trình khi tham gia. (</w:t>
      </w:r>
      <w:r w:rsidRPr="003A53C2">
        <w:rPr>
          <w:i/>
          <w:sz w:val="28"/>
          <w:szCs w:val="28"/>
          <w:lang w:val="pt-BR"/>
        </w:rPr>
        <w:t>Kèm theo hình nền và file hướng dẫn đổi hình nền</w:t>
      </w:r>
      <w:r w:rsidRPr="003A53C2">
        <w:rPr>
          <w:sz w:val="28"/>
          <w:szCs w:val="28"/>
          <w:lang w:val="pt-BR"/>
        </w:rPr>
        <w:t>)</w:t>
      </w:r>
    </w:p>
    <w:p w:rsidR="005F2CB5" w:rsidRPr="003A53C2" w:rsidRDefault="005F2CB5" w:rsidP="005F2CB5">
      <w:pPr>
        <w:numPr>
          <w:ilvl w:val="0"/>
          <w:numId w:val="4"/>
        </w:numPr>
        <w:spacing w:line="360" w:lineRule="auto"/>
        <w:rPr>
          <w:sz w:val="28"/>
          <w:szCs w:val="28"/>
          <w:lang w:val="pt-BR"/>
        </w:rPr>
      </w:pPr>
      <w:r w:rsidRPr="003A53C2">
        <w:rPr>
          <w:sz w:val="28"/>
          <w:szCs w:val="28"/>
          <w:lang w:val="pt-BR"/>
        </w:rPr>
        <w:t>Ủng hộ thầy cô mặc vest, áo dài, .... trang phục chỉnh chu nới công sở.</w:t>
      </w:r>
    </w:p>
    <w:p w:rsidR="005F2CB5" w:rsidRPr="003A53C2" w:rsidRDefault="005F2CB5" w:rsidP="005F2CB5">
      <w:pPr>
        <w:numPr>
          <w:ilvl w:val="0"/>
          <w:numId w:val="4"/>
        </w:numPr>
        <w:spacing w:line="360" w:lineRule="auto"/>
        <w:rPr>
          <w:sz w:val="28"/>
          <w:szCs w:val="28"/>
          <w:lang w:val="pt-BR"/>
        </w:rPr>
      </w:pPr>
      <w:r w:rsidRPr="003A53C2">
        <w:rPr>
          <w:sz w:val="28"/>
          <w:szCs w:val="28"/>
          <w:lang w:val="pt-BR"/>
        </w:rPr>
        <w:t xml:space="preserve">Đường link của lớp học do Hồ Thế Dương phụ trách: 039 5433 465 – </w:t>
      </w:r>
      <w:hyperlink r:id="rId10" w:history="1">
        <w:r w:rsidRPr="003A53C2">
          <w:rPr>
            <w:rStyle w:val="Hyperlink"/>
            <w:sz w:val="28"/>
            <w:szCs w:val="28"/>
            <w:u w:val="none"/>
            <w:lang w:val="pt-BR"/>
          </w:rPr>
          <w:t>duong.hothe@gmail.com</w:t>
        </w:r>
      </w:hyperlink>
      <w:r w:rsidRPr="003A53C2">
        <w:rPr>
          <w:sz w:val="28"/>
          <w:szCs w:val="28"/>
          <w:lang w:val="pt-BR"/>
        </w:rPr>
        <w:t xml:space="preserve"> . Mọi thắc mắc về kỹ thuật, thông tin hỗ trợ Thầy cô chủ động liên lạc bạn Thế Dương.</w:t>
      </w:r>
    </w:p>
    <w:p w:rsidR="005F2CB5" w:rsidRPr="003A53C2" w:rsidRDefault="005F2CB5" w:rsidP="005F2CB5">
      <w:pPr>
        <w:numPr>
          <w:ilvl w:val="0"/>
          <w:numId w:val="4"/>
        </w:numPr>
        <w:spacing w:line="360" w:lineRule="auto"/>
        <w:rPr>
          <w:sz w:val="28"/>
          <w:szCs w:val="28"/>
          <w:lang w:val="pt-BR"/>
        </w:rPr>
      </w:pPr>
      <w:r w:rsidRPr="003A53C2">
        <w:rPr>
          <w:sz w:val="28"/>
          <w:szCs w:val="28"/>
          <w:lang w:val="pt-BR"/>
        </w:rPr>
        <w:t>Thầy cô gửi clip cho bạn Dương để sau khi Thầy cô trình bày, bạn Dương sẽ phụ trách phát clip cho Thầy cô.</w:t>
      </w:r>
    </w:p>
    <w:p w:rsidR="005F2CB5" w:rsidRPr="003A53C2" w:rsidRDefault="005F2CB5" w:rsidP="005F2CB5">
      <w:pPr>
        <w:spacing w:line="360" w:lineRule="auto"/>
        <w:ind w:left="720"/>
        <w:rPr>
          <w:sz w:val="28"/>
          <w:szCs w:val="28"/>
          <w:lang w:val="pt-BR"/>
        </w:rPr>
      </w:pPr>
    </w:p>
    <w:p w:rsidR="0076220A" w:rsidRPr="003A53C2" w:rsidRDefault="0076220A" w:rsidP="005F2CB5">
      <w:pPr>
        <w:rPr>
          <w:sz w:val="28"/>
          <w:szCs w:val="28"/>
          <w:lang w:val="pt-BR"/>
        </w:rPr>
      </w:pPr>
    </w:p>
    <w:sectPr w:rsidR="0076220A" w:rsidRPr="003A53C2" w:rsidSect="00191D2C">
      <w:pgSz w:w="16839" w:h="11907" w:orient="landscape" w:code="9"/>
      <w:pgMar w:top="851" w:right="634" w:bottom="720" w:left="547" w:header="270" w:footer="720" w:gutter="28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17B" w:rsidRDefault="00D3617B">
      <w:r>
        <w:separator/>
      </w:r>
    </w:p>
  </w:endnote>
  <w:endnote w:type="continuationSeparator" w:id="0">
    <w:p w:rsidR="00D3617B" w:rsidRDefault="00D3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13" w:rsidRDefault="005F2CB5" w:rsidP="00142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3313" w:rsidRDefault="00D36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13" w:rsidRDefault="005F2CB5" w:rsidP="001420E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794">
      <w:rPr>
        <w:rStyle w:val="PageNumber"/>
        <w:noProof/>
      </w:rPr>
      <w:t>2</w:t>
    </w:r>
    <w:r>
      <w:rPr>
        <w:rStyle w:val="PageNumber"/>
      </w:rPr>
      <w:fldChar w:fldCharType="end"/>
    </w:r>
  </w:p>
  <w:p w:rsidR="00873313" w:rsidRPr="00B00025" w:rsidRDefault="00D3617B" w:rsidP="00B00025">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17B" w:rsidRDefault="00D3617B">
      <w:r>
        <w:separator/>
      </w:r>
    </w:p>
  </w:footnote>
  <w:footnote w:type="continuationSeparator" w:id="0">
    <w:p w:rsidR="00D3617B" w:rsidRDefault="00D36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313" w:rsidRPr="00F91E3B" w:rsidRDefault="00D3617B" w:rsidP="00F91E3B">
    <w:pPr>
      <w:pStyle w:val="ColorfulList-Accent11"/>
      <w:tabs>
        <w:tab w:val="center" w:pos="7829"/>
      </w:tabs>
      <w:spacing w:line="360" w:lineRule="auto"/>
      <w:ind w:left="0"/>
      <w:rPr>
        <w:rFonts w:ascii="Times New Roman" w:hAnsi="Times New Roman"/>
        <w:b/>
        <w:i/>
        <w:color w:val="0000F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903DE"/>
    <w:multiLevelType w:val="hybridMultilevel"/>
    <w:tmpl w:val="F29C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E4F9B"/>
    <w:multiLevelType w:val="hybridMultilevel"/>
    <w:tmpl w:val="8F32ED8C"/>
    <w:lvl w:ilvl="0" w:tplc="B73648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444A111F"/>
    <w:multiLevelType w:val="hybridMultilevel"/>
    <w:tmpl w:val="6F822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9C0849"/>
    <w:multiLevelType w:val="hybridMultilevel"/>
    <w:tmpl w:val="09985034"/>
    <w:lvl w:ilvl="0" w:tplc="5CB05C0E">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B5"/>
    <w:rsid w:val="000A6B29"/>
    <w:rsid w:val="00150656"/>
    <w:rsid w:val="001D0ED8"/>
    <w:rsid w:val="001F51D3"/>
    <w:rsid w:val="00370DC2"/>
    <w:rsid w:val="003A53C2"/>
    <w:rsid w:val="00451794"/>
    <w:rsid w:val="005F2CB5"/>
    <w:rsid w:val="006927E3"/>
    <w:rsid w:val="0076220A"/>
    <w:rsid w:val="00841385"/>
    <w:rsid w:val="00995E24"/>
    <w:rsid w:val="00B831FF"/>
    <w:rsid w:val="00C50A66"/>
    <w:rsid w:val="00C838A8"/>
    <w:rsid w:val="00C90806"/>
    <w:rsid w:val="00D3617B"/>
    <w:rsid w:val="00DA69D8"/>
    <w:rsid w:val="00F23DD7"/>
    <w:rsid w:val="00F567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A02AF-EACD-4EC7-A07C-C0FD9B76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CB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F2CB5"/>
    <w:rPr>
      <w:color w:val="0000FF"/>
      <w:u w:val="single"/>
    </w:rPr>
  </w:style>
  <w:style w:type="paragraph" w:styleId="Footer">
    <w:name w:val="footer"/>
    <w:basedOn w:val="Normal"/>
    <w:link w:val="FooterChar"/>
    <w:rsid w:val="005F2CB5"/>
    <w:pPr>
      <w:tabs>
        <w:tab w:val="center" w:pos="4320"/>
        <w:tab w:val="right" w:pos="8640"/>
      </w:tabs>
    </w:pPr>
    <w:rPr>
      <w:lang w:val="x-none" w:eastAsia="x-none"/>
    </w:rPr>
  </w:style>
  <w:style w:type="character" w:customStyle="1" w:styleId="FooterChar">
    <w:name w:val="Footer Char"/>
    <w:basedOn w:val="DefaultParagraphFont"/>
    <w:link w:val="Footer"/>
    <w:rsid w:val="005F2CB5"/>
    <w:rPr>
      <w:rFonts w:ascii="Times New Roman" w:eastAsia="Times New Roman" w:hAnsi="Times New Roman" w:cs="Times New Roman"/>
      <w:sz w:val="24"/>
      <w:szCs w:val="24"/>
      <w:lang w:val="x-none" w:eastAsia="x-none"/>
    </w:rPr>
  </w:style>
  <w:style w:type="character" w:styleId="PageNumber">
    <w:name w:val="page number"/>
    <w:rsid w:val="005F2CB5"/>
  </w:style>
  <w:style w:type="paragraph" w:customStyle="1" w:styleId="ColorfulList-Accent11">
    <w:name w:val="Colorful List - Accent 11"/>
    <w:basedOn w:val="Normal"/>
    <w:qFormat/>
    <w:rsid w:val="005F2CB5"/>
    <w:pPr>
      <w:ind w:left="720"/>
      <w:contextualSpacing/>
    </w:pPr>
    <w:rPr>
      <w:rFonts w:ascii="Arial" w:hAnsi="Arial"/>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uong.hothe@gmail.com"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DUONG</dc:creator>
  <cp:keywords/>
  <dc:description/>
  <cp:lastModifiedBy>VTNH</cp:lastModifiedBy>
  <cp:revision>2</cp:revision>
  <dcterms:created xsi:type="dcterms:W3CDTF">2021-12-09T00:25:00Z</dcterms:created>
  <dcterms:modified xsi:type="dcterms:W3CDTF">2021-12-09T00:25:00Z</dcterms:modified>
</cp:coreProperties>
</file>