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6614"/>
      </w:tblGrid>
      <w:tr w:rsidR="007A7E96" w:rsidRPr="006B6E95" w:rsidTr="007A7E96"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6" w:rsidRPr="006B6E95" w:rsidRDefault="007A7E96" w:rsidP="007A7E96">
            <w:pPr>
              <w:spacing w:before="120" w:after="100" w:afterAutospacing="1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5"/>
                <w:szCs w:val="21"/>
              </w:rPr>
            </w:pPr>
          </w:p>
        </w:tc>
        <w:tc>
          <w:tcPr>
            <w:tcW w:w="6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96" w:rsidRPr="006B6E95" w:rsidRDefault="007A7E96" w:rsidP="007A7E96">
            <w:pPr>
              <w:spacing w:before="120" w:after="100" w:afterAutospacing="1" w:line="240" w:lineRule="auto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5"/>
                <w:szCs w:val="21"/>
              </w:rPr>
            </w:pPr>
          </w:p>
        </w:tc>
      </w:tr>
    </w:tbl>
    <w:p w:rsidR="007A7E96" w:rsidRPr="006B6E95" w:rsidRDefault="001E3562" w:rsidP="00913AD8">
      <w:pPr>
        <w:jc w:val="center"/>
        <w:rPr>
          <w:b/>
          <w:sz w:val="30"/>
        </w:rPr>
      </w:pPr>
      <w:r w:rsidRPr="006B6E95">
        <w:rPr>
          <w:b/>
          <w:sz w:val="30"/>
        </w:rPr>
        <w:t>THÔNG BÁO CỦA TRƯỜNG THPT KRÔNG BÔNG</w:t>
      </w:r>
    </w:p>
    <w:p w:rsidR="001167DE" w:rsidRDefault="001167DE" w:rsidP="001167DE">
      <w:pPr>
        <w:jc w:val="center"/>
        <w:rPr>
          <w:sz w:val="30"/>
        </w:rPr>
      </w:pPr>
      <w:r>
        <w:rPr>
          <w:sz w:val="30"/>
        </w:rPr>
        <w:t xml:space="preserve">Về thi lại, biên chế lớp, tập trung năm học mới </w:t>
      </w:r>
    </w:p>
    <w:p w:rsidR="001E3562" w:rsidRDefault="001167DE" w:rsidP="001167DE">
      <w:pPr>
        <w:jc w:val="center"/>
        <w:rPr>
          <w:sz w:val="30"/>
        </w:rPr>
      </w:pPr>
      <w:r>
        <w:rPr>
          <w:sz w:val="30"/>
        </w:rPr>
        <w:t>và khai giảng năm học 2021-2022</w:t>
      </w:r>
    </w:p>
    <w:p w:rsidR="001167DE" w:rsidRPr="006B6E95" w:rsidRDefault="001167DE" w:rsidP="001E3562">
      <w:pPr>
        <w:rPr>
          <w:sz w:val="30"/>
        </w:rPr>
      </w:pPr>
    </w:p>
    <w:p w:rsidR="001E3562" w:rsidRPr="006B6E95" w:rsidRDefault="00666009" w:rsidP="00B31F3B">
      <w:pPr>
        <w:ind w:firstLine="720"/>
        <w:rPr>
          <w:sz w:val="30"/>
        </w:rPr>
      </w:pPr>
      <w:r>
        <w:rPr>
          <w:sz w:val="30"/>
        </w:rPr>
        <w:t xml:space="preserve">Căn cứ Quyết định </w:t>
      </w:r>
      <w:r w:rsidR="00B31F3B">
        <w:rPr>
          <w:sz w:val="30"/>
        </w:rPr>
        <w:t xml:space="preserve">số 2183/QĐ-UBND ngày 12/8/2021 </w:t>
      </w:r>
      <w:r>
        <w:rPr>
          <w:sz w:val="30"/>
        </w:rPr>
        <w:t>của UBND tỉnh về kế hoạch năm học 2021-2022 trên địa bàn tỉnh Đắk Lắk. Trường THPT Krông Bông thông báo như sau:</w:t>
      </w:r>
    </w:p>
    <w:p w:rsidR="00FD6E0F" w:rsidRDefault="00666009" w:rsidP="00217634">
      <w:pPr>
        <w:pStyle w:val="ListParagraph"/>
        <w:numPr>
          <w:ilvl w:val="0"/>
          <w:numId w:val="2"/>
        </w:numPr>
        <w:spacing w:before="240"/>
        <w:jc w:val="left"/>
        <w:rPr>
          <w:sz w:val="30"/>
        </w:rPr>
      </w:pPr>
      <w:r w:rsidRPr="00FD6E0F">
        <w:rPr>
          <w:sz w:val="30"/>
        </w:rPr>
        <w:t>Tập trung học sinh toàn trường đầu năm</w:t>
      </w:r>
      <w:r w:rsidR="00217634">
        <w:rPr>
          <w:sz w:val="30"/>
        </w:rPr>
        <w:t xml:space="preserve"> (tập trung tại phòng học theo lớp, danh sách lớp có dán ở bảng thông báo HS lưu ý):</w:t>
      </w:r>
      <w:r w:rsidR="00217634">
        <w:rPr>
          <w:sz w:val="30"/>
        </w:rPr>
        <w:br/>
        <w:t>+ Khối 11,12:</w:t>
      </w:r>
      <w:r w:rsidRPr="00FD6E0F">
        <w:rPr>
          <w:sz w:val="30"/>
        </w:rPr>
        <w:t xml:space="preserve"> 8h00 ngày 01/9/2021 (thứ 4</w:t>
      </w:r>
      <w:r w:rsidR="00FD6E0F">
        <w:rPr>
          <w:sz w:val="30"/>
        </w:rPr>
        <w:t>)</w:t>
      </w:r>
    </w:p>
    <w:p w:rsidR="00217634" w:rsidRPr="00217634" w:rsidRDefault="00217634" w:rsidP="00217634">
      <w:pPr>
        <w:pStyle w:val="ListParagraph"/>
        <w:spacing w:before="240"/>
        <w:rPr>
          <w:sz w:val="30"/>
        </w:rPr>
      </w:pPr>
      <w:r w:rsidRPr="00217634">
        <w:rPr>
          <w:sz w:val="30"/>
        </w:rPr>
        <w:t>+ Khối 10: 14h00 ngày 01/9/2021</w:t>
      </w:r>
    </w:p>
    <w:p w:rsidR="001E3562" w:rsidRPr="00FD6E0F" w:rsidRDefault="00B31F3B" w:rsidP="005F7149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N</w:t>
      </w:r>
      <w:r w:rsidR="00666009" w:rsidRPr="00FD6E0F">
        <w:rPr>
          <w:sz w:val="30"/>
        </w:rPr>
        <w:t xml:space="preserve">hững HS không yêu cầu chuyển về lớp thường nhà trường sẽ bố trí học lớp nguồn </w:t>
      </w:r>
      <w:r w:rsidR="009A35B5">
        <w:rPr>
          <w:sz w:val="30"/>
        </w:rPr>
        <w:t xml:space="preserve">theo danh sách dự kiến </w:t>
      </w:r>
      <w:r w:rsidR="00666009" w:rsidRPr="00FD6E0F">
        <w:rPr>
          <w:sz w:val="30"/>
        </w:rPr>
        <w:t>(do không đủ số lượng nên chỉ bố trí 1 lớp nguồn khối 11, khối 12 không có lớp nguồn)</w:t>
      </w:r>
      <w:r w:rsidR="00F85CC5" w:rsidRPr="00FD6E0F">
        <w:rPr>
          <w:sz w:val="30"/>
        </w:rPr>
        <w:t>.</w:t>
      </w:r>
      <w:r w:rsidR="001167DE">
        <w:rPr>
          <w:sz w:val="30"/>
        </w:rPr>
        <w:t xml:space="preserve"> Lớp 10 được biên chế 2 lớp nguồn có điểm xét tuyển cao và 13 lớp thường bố trí đều như nhau.</w:t>
      </w:r>
    </w:p>
    <w:p w:rsidR="00F85CC5" w:rsidRDefault="00913AD8" w:rsidP="001E3562">
      <w:pPr>
        <w:pStyle w:val="ListParagraph"/>
        <w:numPr>
          <w:ilvl w:val="0"/>
          <w:numId w:val="2"/>
        </w:numPr>
        <w:rPr>
          <w:sz w:val="30"/>
        </w:rPr>
      </w:pPr>
      <w:r w:rsidRPr="006B6E95">
        <w:rPr>
          <w:sz w:val="30"/>
        </w:rPr>
        <w:t xml:space="preserve">Những học sinh thuộc diện phải thi lại </w:t>
      </w:r>
      <w:r w:rsidR="00146360">
        <w:rPr>
          <w:sz w:val="30"/>
        </w:rPr>
        <w:t>chú ý: ngày 23/8/2021 tới trường xem lịch thi, phòng thi</w:t>
      </w:r>
      <w:r w:rsidRPr="006B6E95">
        <w:rPr>
          <w:sz w:val="30"/>
        </w:rPr>
        <w:t>.</w:t>
      </w:r>
      <w:r w:rsidR="00146360">
        <w:rPr>
          <w:sz w:val="30"/>
        </w:rPr>
        <w:t xml:space="preserve"> Ngày 24/8 khối 11 thi; ngày 25/8 khối 10 thi </w:t>
      </w:r>
      <w:r w:rsidR="009A35B5">
        <w:rPr>
          <w:sz w:val="30"/>
        </w:rPr>
        <w:t xml:space="preserve">theo lịch </w:t>
      </w:r>
      <w:r w:rsidR="00146360">
        <w:rPr>
          <w:sz w:val="30"/>
        </w:rPr>
        <w:t xml:space="preserve">để đảm bảo giãn cách chống dịch (riêng môn thể dục thi vào </w:t>
      </w:r>
      <w:r w:rsidR="00AE4A84">
        <w:rPr>
          <w:sz w:val="30"/>
        </w:rPr>
        <w:t>sáng</w:t>
      </w:r>
      <w:bookmarkStart w:id="0" w:name="_GoBack"/>
      <w:bookmarkEnd w:id="0"/>
      <w:r w:rsidR="00146360">
        <w:rPr>
          <w:sz w:val="30"/>
        </w:rPr>
        <w:t xml:space="preserve"> 25/8 sau khi thi xong các môn).</w:t>
      </w:r>
    </w:p>
    <w:p w:rsidR="00585ED3" w:rsidRDefault="00585ED3" w:rsidP="00585ED3">
      <w:pPr>
        <w:pStyle w:val="ListParagraph"/>
        <w:rPr>
          <w:sz w:val="30"/>
        </w:rPr>
      </w:pPr>
      <w:r>
        <w:rPr>
          <w:sz w:val="30"/>
        </w:rPr>
        <w:t>Địa điểm thi: Trường THPT Krông Bông</w:t>
      </w:r>
    </w:p>
    <w:p w:rsidR="00B31F3B" w:rsidRDefault="00B31F3B" w:rsidP="001E3562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Khai giảng năm học mới dự kiến ngày 05/9/2021</w:t>
      </w:r>
    </w:p>
    <w:p w:rsidR="00217634" w:rsidRDefault="00217634" w:rsidP="001E3562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Thời khóa biểu nhà trường sẽ công bố hôm khai giảng năm học.</w:t>
      </w:r>
    </w:p>
    <w:p w:rsidR="00FD6E0F" w:rsidRPr="00AB5EBA" w:rsidRDefault="00AB5EBA" w:rsidP="00AB5EBA">
      <w:pPr>
        <w:ind w:left="360" w:firstLine="360"/>
        <w:rPr>
          <w:sz w:val="30"/>
        </w:rPr>
      </w:pPr>
      <w:r>
        <w:rPr>
          <w:sz w:val="30"/>
        </w:rPr>
        <w:t xml:space="preserve">Kế hoạch có thể sẽ điều chỉnh tùy tình hình dịch bệnh. </w:t>
      </w:r>
      <w:r w:rsidR="00913AD8" w:rsidRPr="00AB5EBA">
        <w:rPr>
          <w:sz w:val="30"/>
        </w:rPr>
        <w:t xml:space="preserve">Mọi thông tin cần biết phụ huynh và học sinh liên lạc với nhà trường qua số điện thoại </w:t>
      </w:r>
      <w:r w:rsidR="008A24F4" w:rsidRPr="00AB5EBA">
        <w:rPr>
          <w:sz w:val="30"/>
        </w:rPr>
        <w:t xml:space="preserve">T Thạch – HT: </w:t>
      </w:r>
      <w:r w:rsidR="008A24F4" w:rsidRPr="00AB5EBA">
        <w:rPr>
          <w:b/>
          <w:sz w:val="30"/>
        </w:rPr>
        <w:t>0983951848</w:t>
      </w:r>
      <w:r w:rsidR="008A24F4" w:rsidRPr="00AB5EBA">
        <w:rPr>
          <w:sz w:val="30"/>
        </w:rPr>
        <w:t xml:space="preserve"> và </w:t>
      </w:r>
      <w:r w:rsidR="00913AD8" w:rsidRPr="00AB5EBA">
        <w:rPr>
          <w:sz w:val="30"/>
        </w:rPr>
        <w:t xml:space="preserve">T Lam-PHT: </w:t>
      </w:r>
      <w:r w:rsidR="00913AD8" w:rsidRPr="00AB5EBA">
        <w:rPr>
          <w:b/>
          <w:sz w:val="30"/>
        </w:rPr>
        <w:t>0941709777</w:t>
      </w:r>
      <w:r w:rsidR="00FD6E0F" w:rsidRPr="00AB5EBA">
        <w:rPr>
          <w:b/>
          <w:sz w:val="30"/>
        </w:rPr>
        <w:t xml:space="preserve"> </w:t>
      </w:r>
      <w:r w:rsidR="00FD6E0F" w:rsidRPr="00AB5EBA">
        <w:rPr>
          <w:sz w:val="30"/>
        </w:rPr>
        <w:t xml:space="preserve">). Trên web trường: </w:t>
      </w:r>
      <w:r w:rsidR="00FD6E0F" w:rsidRPr="00AB5EBA">
        <w:rPr>
          <w:b/>
          <w:sz w:val="30"/>
        </w:rPr>
        <w:t>c3krongbong.edu.vn</w:t>
      </w:r>
      <w:r w:rsidR="00FD6E0F" w:rsidRPr="00AB5EBA">
        <w:rPr>
          <w:sz w:val="30"/>
        </w:rPr>
        <w:t xml:space="preserve"> và </w:t>
      </w:r>
      <w:r w:rsidR="00B31F3B" w:rsidRPr="00AB5EBA">
        <w:rPr>
          <w:sz w:val="30"/>
        </w:rPr>
        <w:t>thầy cô giáo chủ nhiệm</w:t>
      </w:r>
      <w:r w:rsidR="00FD6E0F" w:rsidRPr="00AB5EBA">
        <w:rPr>
          <w:sz w:val="30"/>
        </w:rPr>
        <w:t>.</w:t>
      </w:r>
    </w:p>
    <w:p w:rsidR="00913AD8" w:rsidRPr="006B6E95" w:rsidRDefault="00913AD8" w:rsidP="00913AD8">
      <w:pPr>
        <w:pStyle w:val="ListParagraph"/>
        <w:ind w:firstLine="720"/>
        <w:rPr>
          <w:sz w:val="30"/>
        </w:rPr>
      </w:pPr>
    </w:p>
    <w:sectPr w:rsidR="00913AD8" w:rsidRPr="006B6E9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BA4"/>
    <w:multiLevelType w:val="hybridMultilevel"/>
    <w:tmpl w:val="5F96894C"/>
    <w:lvl w:ilvl="0" w:tplc="00B2F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53D"/>
    <w:multiLevelType w:val="hybridMultilevel"/>
    <w:tmpl w:val="FF8058FC"/>
    <w:lvl w:ilvl="0" w:tplc="BAF0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6"/>
    <w:rsid w:val="001167DE"/>
    <w:rsid w:val="00146360"/>
    <w:rsid w:val="001E3562"/>
    <w:rsid w:val="00217634"/>
    <w:rsid w:val="00371A55"/>
    <w:rsid w:val="00482B81"/>
    <w:rsid w:val="00585ED3"/>
    <w:rsid w:val="00666009"/>
    <w:rsid w:val="006B6E95"/>
    <w:rsid w:val="0071508D"/>
    <w:rsid w:val="007A7E96"/>
    <w:rsid w:val="008A24F4"/>
    <w:rsid w:val="00913AD8"/>
    <w:rsid w:val="009A35B5"/>
    <w:rsid w:val="00AB5EBA"/>
    <w:rsid w:val="00AE4A84"/>
    <w:rsid w:val="00B31F3B"/>
    <w:rsid w:val="00F85CC5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555A"/>
  <w15:chartTrackingRefBased/>
  <w15:docId w15:val="{A9B1BE3F-0D96-4522-8293-9120ABA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7A7E9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E96"/>
    <w:pPr>
      <w:ind w:left="720"/>
    </w:pPr>
  </w:style>
  <w:style w:type="character" w:styleId="Emphasis">
    <w:name w:val="Emphasis"/>
    <w:basedOn w:val="DefaultParagraphFont"/>
    <w:uiPriority w:val="20"/>
    <w:qFormat/>
    <w:rsid w:val="007A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2021-08-11T13:03:00Z</dcterms:created>
  <dcterms:modified xsi:type="dcterms:W3CDTF">2021-08-18T02:23:00Z</dcterms:modified>
</cp:coreProperties>
</file>